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400DCDF1" w:rsidR="00001C8F" w:rsidRPr="002532AB" w:rsidRDefault="002532AB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Les fonctions Quadratiques sous forme </w:t>
      </w:r>
      <w:r w:rsidR="00B95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canonique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8D66C0" w14:textId="579967E9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2532AB">
        <w:rPr>
          <w:rFonts w:ascii="Times New Roman" w:hAnsi="Times New Roman" w:cs="Times New Roman"/>
          <w:color w:val="000000"/>
        </w:rPr>
        <w:t xml:space="preserve">Une </w:t>
      </w:r>
      <w:r w:rsidRPr="002532AB">
        <w:rPr>
          <w:rFonts w:ascii="Times New Roman" w:hAnsi="Times New Roman" w:cs="Times New Roman"/>
          <w:b/>
          <w:bCs/>
          <w:color w:val="000000"/>
          <w:u w:val="single"/>
        </w:rPr>
        <w:t>fonction quadratique</w:t>
      </w:r>
      <w:r w:rsidRPr="002532AB">
        <w:rPr>
          <w:rFonts w:ascii="Times New Roman" w:hAnsi="Times New Roman" w:cs="Times New Roman"/>
          <w:color w:val="000000"/>
        </w:rPr>
        <w:t xml:space="preserve"> </w:t>
      </w:r>
      <w:r w:rsidR="00B950EF">
        <w:rPr>
          <w:rFonts w:ascii="Times New Roman" w:hAnsi="Times New Roman" w:cs="Times New Roman"/>
          <w:color w:val="000000"/>
        </w:rPr>
        <w:t>peut s’écrire sous des formes différentes</w:t>
      </w:r>
      <w:r w:rsidRPr="002532AB">
        <w:rPr>
          <w:rFonts w:ascii="Times New Roman" w:hAnsi="Times New Roman" w:cs="Times New Roman"/>
          <w:color w:val="000000"/>
        </w:rPr>
        <w:t>.</w:t>
      </w:r>
    </w:p>
    <w:p w14:paraId="45F9C1FB" w14:textId="19938E08" w:rsidR="002532AB" w:rsidRPr="002532AB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E61D0F0" w14:textId="016613E0" w:rsidR="002532AB" w:rsidRDefault="002532AB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2532AB">
        <w:rPr>
          <w:rFonts w:ascii="Times New Roman" w:hAnsi="Times New Roman" w:cs="Times New Roman"/>
          <w:color w:val="000000"/>
        </w:rPr>
        <w:t>Ex :</w:t>
      </w:r>
      <w:r w:rsidR="00B950EF">
        <w:rPr>
          <w:rFonts w:ascii="Times New Roman" w:hAnsi="Times New Roman" w:cs="Times New Roman"/>
          <w:color w:val="000000"/>
        </w:rPr>
        <w:t xml:space="preserve"> </w:t>
      </w:r>
      <w:r w:rsidR="00B950EF">
        <w:rPr>
          <w:rFonts w:ascii="Times New Roman" w:hAnsi="Times New Roman" w:cs="Times New Roman"/>
          <w:color w:val="000000"/>
        </w:rPr>
        <w:tab/>
        <w:t>forme générale</w:t>
      </w:r>
      <w:r w:rsidRPr="002532AB">
        <w:rPr>
          <w:rFonts w:ascii="Times New Roman" w:hAnsi="Times New Roman" w:cs="Times New Roman"/>
          <w:color w:val="000000"/>
        </w:rPr>
        <w:t xml:space="preserve"> </w:t>
      </w:r>
      <w:r w:rsidR="00B950EF">
        <w:rPr>
          <w:rFonts w:ascii="Times New Roman" w:hAnsi="Times New Roman" w:cs="Times New Roman"/>
          <w:color w:val="000000"/>
        </w:rPr>
        <w:tab/>
      </w:r>
      <w:r w:rsidR="00B950EF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+bx+c</m:t>
        </m:r>
      </m:oMath>
      <w:r w:rsidRPr="002532AB">
        <w:rPr>
          <w:rFonts w:ascii="Times New Roman" w:hAnsi="Times New Roman" w:cs="Times New Roman"/>
          <w:color w:val="000000"/>
        </w:rPr>
        <w:tab/>
      </w:r>
      <w:r w:rsidR="00B950EF">
        <w:rPr>
          <w:rFonts w:ascii="Times New Roman" w:hAnsi="Times New Roman" w:cs="Times New Roman"/>
          <w:color w:val="000000"/>
        </w:rPr>
        <w:t xml:space="preserve"> </w:t>
      </w:r>
      <w:r w:rsidR="00B950EF">
        <w:rPr>
          <w:rFonts w:ascii="Times New Roman" w:hAnsi="Times New Roman" w:cs="Times New Roman"/>
          <w:color w:val="000000"/>
        </w:rPr>
        <w:tab/>
        <w:t xml:space="preserve">ex : </w:t>
      </w:r>
      <m:oMath>
        <m:r>
          <w:rPr>
            <w:rFonts w:ascii="Cambria Math" w:hAnsi="Cambria Math" w:cs="Times New Roman"/>
            <w:color w:val="000000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-5x+1</m:t>
        </m:r>
      </m:oMath>
      <w:r w:rsidRPr="002532AB">
        <w:rPr>
          <w:rFonts w:ascii="Times New Roman" w:hAnsi="Times New Roman" w:cs="Times New Roman"/>
          <w:color w:val="000000"/>
        </w:rPr>
        <w:br/>
        <w:t xml:space="preserve"> </w:t>
      </w:r>
      <w:r w:rsidRPr="002532AB">
        <w:rPr>
          <w:rFonts w:ascii="Times New Roman" w:hAnsi="Times New Roman" w:cs="Times New Roman"/>
          <w:color w:val="000000"/>
        </w:rPr>
        <w:tab/>
      </w:r>
      <w:r w:rsidR="00B950EF">
        <w:rPr>
          <w:rFonts w:ascii="Times New Roman" w:hAnsi="Times New Roman" w:cs="Times New Roman"/>
          <w:color w:val="000000"/>
        </w:rPr>
        <w:t xml:space="preserve">forme factorisée </w:t>
      </w:r>
      <w:r w:rsidR="00B950EF">
        <w:rPr>
          <w:rFonts w:ascii="Times New Roman" w:hAnsi="Times New Roman" w:cs="Times New Roman"/>
          <w:color w:val="00000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y=a(x-x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</w:rPr>
          <m:t>)(x-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</w:rPr>
          <m:t>)</m:t>
        </m:r>
      </m:oMath>
      <w:r w:rsidR="00B950EF">
        <w:rPr>
          <w:rFonts w:ascii="Times New Roman" w:hAnsi="Times New Roman" w:cs="Times New Roman"/>
          <w:color w:val="000000"/>
        </w:rPr>
        <w:t xml:space="preserve"> </w:t>
      </w:r>
      <w:r w:rsidR="00B950EF">
        <w:rPr>
          <w:rFonts w:ascii="Times New Roman" w:hAnsi="Times New Roman" w:cs="Times New Roman"/>
          <w:color w:val="000000"/>
        </w:rPr>
        <w:tab/>
        <w:t xml:space="preserve">ex : </w:t>
      </w:r>
      <m:oMath>
        <m:r>
          <w:rPr>
            <w:rFonts w:ascii="Cambria Math" w:hAnsi="Cambria Math" w:cs="Times New Roman"/>
            <w:color w:val="000000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=2(x-1)(x+3)</m:t>
        </m:r>
      </m:oMath>
      <w:r w:rsidRPr="002532AB">
        <w:rPr>
          <w:rFonts w:ascii="Times New Roman" w:hAnsi="Times New Roman" w:cs="Times New Roman"/>
          <w:color w:val="000000"/>
        </w:rPr>
        <w:br/>
      </w:r>
    </w:p>
    <w:p w14:paraId="44153C09" w14:textId="7175C4F2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B950EF">
        <w:rPr>
          <w:rFonts w:ascii="Times New Roman" w:hAnsi="Times New Roman" w:cs="Times New Roman"/>
          <w:color w:val="000000"/>
        </w:rPr>
        <w:t xml:space="preserve">La </w:t>
      </w:r>
      <w:r w:rsidRPr="00B950EF">
        <w:rPr>
          <w:rFonts w:ascii="Times New Roman" w:hAnsi="Times New Roman" w:cs="Times New Roman"/>
          <w:b/>
          <w:bCs/>
          <w:color w:val="000000"/>
          <w:u w:val="single"/>
        </w:rPr>
        <w:t>forme canonique</w:t>
      </w:r>
      <w:r w:rsidRPr="00B950EF">
        <w:rPr>
          <w:rFonts w:ascii="Times New Roman" w:hAnsi="Times New Roman" w:cs="Times New Roman"/>
          <w:color w:val="000000"/>
        </w:rPr>
        <w:t xml:space="preserve"> est du type :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x-p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+q</m:t>
        </m:r>
      </m:oMath>
    </w:p>
    <w:p w14:paraId="4E1177AB" w14:textId="0F28A96D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5F866F5" w14:textId="33516D43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+5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950EF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 xml:space="preserve">a=        , p=         , q= </m:t>
        </m:r>
      </m:oMath>
    </w:p>
    <w:p w14:paraId="55D96666" w14:textId="77777777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5BC53FD" w14:textId="103A46B3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+3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950EF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a=        , p=         , q=</m:t>
        </m:r>
      </m:oMath>
    </w:p>
    <w:p w14:paraId="26B70D3B" w14:textId="77777777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A3CE876" w14:textId="57835FDB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-2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950EF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a=        , p=         , q=</m:t>
        </m:r>
      </m:oMath>
    </w:p>
    <w:p w14:paraId="66014313" w14:textId="59772D08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C0772C8" w14:textId="201E45A0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Lorsqu’une fonction quadratique est écrite sous forme canonique,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p</m:t>
        </m:r>
      </m:oMath>
      <w:r w:rsidRPr="00B950EF">
        <w:rPr>
          <w:rFonts w:ascii="Times New Roman" w:hAnsi="Times New Roman" w:cs="Times New Roman"/>
          <w:b/>
          <w:bCs/>
          <w:color w:val="000000"/>
        </w:rPr>
        <w:t xml:space="preserve"> et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q</m:t>
        </m:r>
      </m:oMath>
      <w:r w:rsidRPr="00B950EF">
        <w:rPr>
          <w:rFonts w:ascii="Times New Roman" w:hAnsi="Times New Roman" w:cs="Times New Roman"/>
          <w:b/>
          <w:bCs/>
          <w:color w:val="000000"/>
        </w:rPr>
        <w:t xml:space="preserve"> sont les coordonnées du sommet</w:t>
      </w:r>
      <w:r>
        <w:rPr>
          <w:rFonts w:ascii="Times New Roman" w:hAnsi="Times New Roman" w:cs="Times New Roman"/>
          <w:color w:val="000000"/>
        </w:rPr>
        <w:t>.</w:t>
      </w:r>
    </w:p>
    <w:p w14:paraId="2E54C730" w14:textId="056A35D6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671E571" w14:textId="66955B33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+5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950EF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sommet :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</m:oMath>
    </w:p>
    <w:p w14:paraId="0A7C0E20" w14:textId="77777777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4368EA8" w14:textId="64B3A9E1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+3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950EF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sommet</w:t>
      </w:r>
      <w:proofErr w:type="gramEnd"/>
      <w:r>
        <w:rPr>
          <w:rFonts w:ascii="Times New Roman" w:hAnsi="Times New Roman" w:cs="Times New Roman"/>
          <w:color w:val="000000"/>
        </w:rPr>
        <w:t> :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</m:oMath>
    </w:p>
    <w:p w14:paraId="4C0BA33D" w14:textId="77777777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5823DB0" w14:textId="33289DC1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-2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950EF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sommet</w:t>
      </w:r>
      <w:proofErr w:type="gramEnd"/>
      <w:r>
        <w:rPr>
          <w:rFonts w:ascii="Times New Roman" w:hAnsi="Times New Roman" w:cs="Times New Roman"/>
          <w:color w:val="000000"/>
        </w:rPr>
        <w:t> :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</m:oMath>
    </w:p>
    <w:p w14:paraId="56A016F7" w14:textId="3838C24A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4826E2A" w14:textId="4CB4FC10" w:rsidR="00B950EF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coefficient </w:t>
      </w:r>
      <m:oMath>
        <m:r>
          <w:rPr>
            <w:rFonts w:ascii="Cambria Math" w:hAnsi="Cambria Math" w:cs="Times New Roman"/>
            <w:color w:val="000000"/>
          </w:rPr>
          <m:t>a</m:t>
        </m:r>
      </m:oMath>
      <w:r>
        <w:rPr>
          <w:rFonts w:ascii="Times New Roman" w:hAnsi="Times New Roman" w:cs="Times New Roman"/>
          <w:color w:val="000000"/>
        </w:rPr>
        <w:t xml:space="preserve"> donne encore la direction de l’ouverture ainsi que sa « vitesse</w:t>
      </w:r>
      <w:proofErr w:type="gramStart"/>
      <w:r>
        <w:rPr>
          <w:rFonts w:ascii="Times New Roman" w:hAnsi="Times New Roman" w:cs="Times New Roman"/>
          <w:color w:val="000000"/>
        </w:rPr>
        <w:t> »…</w:t>
      </w:r>
      <w:proofErr w:type="gramEnd"/>
    </w:p>
    <w:p w14:paraId="7A286342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134B1">
        <w:rPr>
          <w:rFonts w:ascii="Times New Roman" w:hAnsi="Times New Roman" w:cs="Times New Roman"/>
          <w:color w:val="000000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7854" wp14:editId="6B91F326">
                <wp:simplePos x="0" y="0"/>
                <wp:positionH relativeFrom="column">
                  <wp:posOffset>2811780</wp:posOffset>
                </wp:positionH>
                <wp:positionV relativeFrom="paragraph">
                  <wp:posOffset>109220</wp:posOffset>
                </wp:positionV>
                <wp:extent cx="3153410" cy="39027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390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22D2C" w14:textId="77777777" w:rsidR="00A364C3" w:rsidRDefault="00A364C3" w:rsidP="00A364C3">
                            <w:r w:rsidRPr="002532AB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FB42E93" wp14:editId="4E6B925F">
                                  <wp:extent cx="3924667" cy="2674714"/>
                                  <wp:effectExtent l="254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925044" cy="267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78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.4pt;margin-top:8.6pt;width:248.3pt;height:30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" fillcolor="white [3201]" stroked="f" strokeweight=".5pt">
                <v:textbox>
                  <w:txbxContent>
                    <w:p w14:paraId="67F22D2C" w14:textId="77777777" w:rsidR="00A364C3" w:rsidRDefault="00A364C3" w:rsidP="00A364C3">
                      <w:r w:rsidRPr="002532AB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4FB42E93" wp14:editId="4E6B925F">
                            <wp:extent cx="3924667" cy="2674714"/>
                            <wp:effectExtent l="254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925044" cy="267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74CF7D" w14:textId="61E67D61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364C3">
        <w:rPr>
          <w:rFonts w:ascii="Times New Roman" w:hAnsi="Times New Roman" w:cs="Times New Roman"/>
          <w:color w:val="000000"/>
          <w:u w:val="single"/>
        </w:rPr>
        <w:t>Ex</w:t>
      </w:r>
      <w:r w:rsidRPr="00A364C3">
        <w:rPr>
          <w:rFonts w:ascii="Times New Roman" w:hAnsi="Times New Roman" w:cs="Times New Roman"/>
          <w:color w:val="000000"/>
          <w:u w:val="single"/>
        </w:rPr>
        <w:t>e</w:t>
      </w:r>
      <w:r w:rsidRPr="00A364C3">
        <w:rPr>
          <w:rFonts w:ascii="Times New Roman" w:hAnsi="Times New Roman" w:cs="Times New Roman"/>
          <w:color w:val="000000"/>
          <w:u w:val="single"/>
        </w:rPr>
        <w:t>mple 1</w:t>
      </w:r>
      <w:r w:rsidRPr="00A364C3"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+3</m:t>
        </m:r>
      </m:oMath>
    </w:p>
    <w:p w14:paraId="6E48D9A1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BD1F2FD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063DDB4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23D1DBA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DAA5286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A2C8C03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A0424CE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C04EB40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3C1A5D5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7039CF8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0A99F99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65C91B1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84DF65C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1F11710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90EB386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40A1F67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36398D8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EEB7BEC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AFDE454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92D2AF5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4D5B492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57D2E63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E6974C9" w14:textId="5482188F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364C3">
        <w:rPr>
          <w:rFonts w:ascii="Times New Roman" w:hAnsi="Times New Roman" w:cs="Times New Roman"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9E154" wp14:editId="36B63C57">
                <wp:simplePos x="0" y="0"/>
                <wp:positionH relativeFrom="column">
                  <wp:posOffset>3093085</wp:posOffset>
                </wp:positionH>
                <wp:positionV relativeFrom="paragraph">
                  <wp:posOffset>-118599</wp:posOffset>
                </wp:positionV>
                <wp:extent cx="3223846" cy="3165231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46" cy="316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B1F9B" w14:textId="77777777" w:rsidR="00A364C3" w:rsidRDefault="00A364C3" w:rsidP="00A364C3">
                            <w:r w:rsidRPr="002532AB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62942A2" wp14:editId="17EE0B55">
                                  <wp:extent cx="3034297" cy="2068034"/>
                                  <wp:effectExtent l="635" t="0" r="190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037028" cy="2069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E154" id="Text Box 7" o:spid="_x0000_s1027" type="#_x0000_t202" style="position:absolute;margin-left:243.55pt;margin-top:-9.35pt;width:253.85pt;height:2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" fillcolor="white [3201]" stroked="f" strokeweight=".5pt">
                <v:textbox>
                  <w:txbxContent>
                    <w:p w14:paraId="0FDB1F9B" w14:textId="77777777" w:rsidR="00A364C3" w:rsidRDefault="00A364C3" w:rsidP="00A364C3">
                      <w:r w:rsidRPr="002532AB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262942A2" wp14:editId="17EE0B55">
                            <wp:extent cx="3034297" cy="2068034"/>
                            <wp:effectExtent l="635" t="0" r="190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037028" cy="2069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64C3">
        <w:rPr>
          <w:rFonts w:ascii="Times New Roman" w:hAnsi="Times New Roman" w:cs="Times New Roman"/>
          <w:color w:val="000000"/>
          <w:u w:val="single"/>
        </w:rPr>
        <w:t>Ex</w:t>
      </w:r>
      <w:r w:rsidRPr="00A364C3">
        <w:rPr>
          <w:rFonts w:ascii="Times New Roman" w:hAnsi="Times New Roman" w:cs="Times New Roman"/>
          <w:color w:val="000000"/>
          <w:u w:val="single"/>
        </w:rPr>
        <w:t>e</w:t>
      </w:r>
      <w:r w:rsidRPr="00A364C3">
        <w:rPr>
          <w:rFonts w:ascii="Times New Roman" w:hAnsi="Times New Roman" w:cs="Times New Roman"/>
          <w:color w:val="000000"/>
          <w:u w:val="single"/>
        </w:rPr>
        <w:t>mple 2</w:t>
      </w:r>
      <w:r w:rsidRPr="00A364C3"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-5</m:t>
        </m:r>
      </m:oMath>
    </w:p>
    <w:p w14:paraId="5EB247A4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8734BE5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A3390EA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74B639C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239223B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4E2DAA5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DEAC208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222A1CC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5A5D05E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537AE5D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4292EAD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AF09DA7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BDD04C8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90D42E6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CCC4E04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4D9CED5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2E0CA6C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4C2739D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2DA3AD6" w14:textId="3335FCE0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364C3">
        <w:rPr>
          <w:rFonts w:ascii="Times New Roman" w:hAnsi="Times New Roman" w:cs="Times New Roman"/>
          <w:color w:val="000000"/>
        </w:rPr>
        <w:t>A partir du sommet, tu peux soit utiliser la “Vitesse d’ouverture” compar</w:t>
      </w:r>
      <w:r>
        <w:rPr>
          <w:rFonts w:ascii="Times New Roman" w:hAnsi="Times New Roman" w:cs="Times New Roman"/>
          <w:color w:val="000000"/>
        </w:rPr>
        <w:t>é</w:t>
      </w:r>
      <w:r w:rsidRPr="00A364C3">
        <w:rPr>
          <w:rFonts w:ascii="Times New Roman" w:hAnsi="Times New Roman" w:cs="Times New Roman"/>
          <w:color w:val="000000"/>
        </w:rPr>
        <w:t>e à celle de la fonction quadratique de référence, soit faire un tableau de valeurs (en choisissant préférablement un des côt</w:t>
      </w:r>
      <w:r>
        <w:rPr>
          <w:rFonts w:ascii="Times New Roman" w:hAnsi="Times New Roman" w:cs="Times New Roman"/>
          <w:color w:val="000000"/>
        </w:rPr>
        <w:t>é</w:t>
      </w:r>
      <w:r w:rsidRPr="00A364C3">
        <w:rPr>
          <w:rFonts w:ascii="Times New Roman" w:hAnsi="Times New Roman" w:cs="Times New Roman"/>
          <w:color w:val="000000"/>
        </w:rPr>
        <w:t>s du sommet) …</w:t>
      </w:r>
    </w:p>
    <w:p w14:paraId="590FCD54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E44E216" w14:textId="3932E2D6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364C3">
        <w:rPr>
          <w:rFonts w:ascii="Times New Roman" w:hAnsi="Times New Roman" w:cs="Times New Roman"/>
          <w:b/>
          <w:bCs/>
          <w:color w:val="000000"/>
          <w:u w:val="single"/>
        </w:rPr>
        <w:t>Note</w:t>
      </w:r>
      <w:r w:rsidRPr="00A364C3">
        <w:rPr>
          <w:rFonts w:ascii="Times New Roman" w:hAnsi="Times New Roman" w:cs="Times New Roman"/>
          <w:color w:val="000000"/>
        </w:rPr>
        <w:t xml:space="preserve"> : </w:t>
      </w:r>
      <w:r w:rsidRPr="00A364C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Si tu connais le signe de</w:t>
      </w:r>
      <w:r w:rsidRPr="00A364C3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q</m:t>
        </m:r>
      </m:oMath>
      <w:r w:rsidRPr="00A364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 la direction d’ouverture</w:t>
      </w:r>
      <w:r w:rsidRPr="00A364C3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(a)</m:t>
        </m:r>
      </m:oMath>
      <w:r w:rsidRPr="00A364C3">
        <w:rPr>
          <w:rFonts w:ascii="Times New Roman" w:hAnsi="Times New Roman" w:cs="Times New Roman"/>
          <w:color w:val="000000"/>
        </w:rPr>
        <w:t xml:space="preserve">, </w:t>
      </w:r>
      <w:r w:rsidRPr="00A364C3">
        <w:rPr>
          <w:rFonts w:ascii="Times New Roman" w:hAnsi="Times New Roman" w:cs="Times New Roman"/>
          <w:color w:val="000000"/>
        </w:rPr>
        <w:br/>
        <w:t xml:space="preserve"> </w:t>
      </w:r>
      <w:r w:rsidRPr="00A364C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tu peux facilement en déduire</w:t>
      </w:r>
      <w:r w:rsidRPr="00A364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le nombre d’abscisses à l’origine.</w:t>
      </w:r>
      <w:r w:rsidRPr="00A364C3">
        <w:rPr>
          <w:rFonts w:ascii="Times New Roman" w:hAnsi="Times New Roman" w:cs="Times New Roman"/>
          <w:color w:val="000000"/>
        </w:rPr>
        <w:t xml:space="preserve"> </w:t>
      </w:r>
      <w:r w:rsidRPr="00A364C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 w:rsidRPr="00A364C3">
        <w:rPr>
          <w:rFonts w:ascii="Times New Roman" w:hAnsi="Times New Roman" w:cs="Times New Roman"/>
          <w:color w:val="000000"/>
        </w:rPr>
        <w:br/>
        <w:t xml:space="preserve"> </w:t>
      </w:r>
      <w:r w:rsidRPr="00A364C3">
        <w:rPr>
          <w:rFonts w:ascii="Times New Roman" w:hAnsi="Times New Roman" w:cs="Times New Roman"/>
          <w:color w:val="000000"/>
        </w:rPr>
        <w:tab/>
        <w:t xml:space="preserve">Ex : </w:t>
      </w:r>
      <w:r w:rsidRPr="00A364C3">
        <w:rPr>
          <w:rFonts w:ascii="Times New Roman" w:hAnsi="Times New Roman" w:cs="Times New Roman"/>
          <w:color w:val="000000"/>
        </w:rPr>
        <w:tab/>
        <w:t xml:space="preserve">If </w:t>
      </w:r>
      <m:oMath>
        <m:r>
          <w:rPr>
            <w:rFonts w:ascii="Cambria Math" w:hAnsi="Cambria Math" w:cs="Times New Roman"/>
            <w:color w:val="000000"/>
          </w:rPr>
          <m:t>a&gt;0</m:t>
        </m:r>
      </m:oMath>
      <w:r w:rsidRPr="00A364C3">
        <w:rPr>
          <w:rFonts w:ascii="Times New Roman" w:hAnsi="Times New Roman" w:cs="Times New Roman"/>
          <w:color w:val="000000"/>
        </w:rPr>
        <w:t xml:space="preserve"> and </w:t>
      </w:r>
      <m:oMath>
        <m:r>
          <w:rPr>
            <w:rFonts w:ascii="Cambria Math" w:hAnsi="Cambria Math" w:cs="Times New Roman"/>
            <w:color w:val="000000"/>
          </w:rPr>
          <m:t>q&gt;0</m:t>
        </m:r>
      </m:oMath>
      <w:r w:rsidRPr="00A364C3">
        <w:rPr>
          <w:rFonts w:ascii="Times New Roman" w:hAnsi="Times New Roman" w:cs="Times New Roman"/>
          <w:color w:val="000000"/>
        </w:rPr>
        <w:t xml:space="preserve">,  </w:t>
      </w:r>
      <w:r w:rsidRPr="00A364C3">
        <w:rPr>
          <w:rFonts w:ascii="Times New Roman" w:hAnsi="Times New Roman" w:cs="Times New Roman"/>
          <w:color w:val="000000"/>
        </w:rPr>
        <w:br/>
      </w:r>
      <w:r w:rsidRPr="00A364C3">
        <w:rPr>
          <w:rFonts w:ascii="Times New Roman" w:hAnsi="Times New Roman" w:cs="Times New Roman"/>
          <w:color w:val="000000"/>
        </w:rPr>
        <w:br/>
        <w:t xml:space="preserve"> </w:t>
      </w:r>
      <w:r w:rsidRPr="00A364C3">
        <w:rPr>
          <w:rFonts w:ascii="Times New Roman" w:hAnsi="Times New Roman" w:cs="Times New Roman"/>
          <w:color w:val="000000"/>
        </w:rPr>
        <w:tab/>
      </w:r>
      <w:r w:rsidRPr="00A364C3">
        <w:rPr>
          <w:rFonts w:ascii="Times New Roman" w:hAnsi="Times New Roman" w:cs="Times New Roman"/>
          <w:color w:val="000000"/>
        </w:rPr>
        <w:tab/>
        <w:t xml:space="preserve">If </w:t>
      </w:r>
      <m:oMath>
        <m:r>
          <w:rPr>
            <w:rFonts w:ascii="Cambria Math" w:hAnsi="Cambria Math" w:cs="Times New Roman"/>
            <w:color w:val="000000"/>
          </w:rPr>
          <m:t>a&gt;0</m:t>
        </m:r>
      </m:oMath>
      <w:r w:rsidRPr="00A364C3">
        <w:rPr>
          <w:rFonts w:ascii="Times New Roman" w:hAnsi="Times New Roman" w:cs="Times New Roman"/>
          <w:color w:val="000000"/>
        </w:rPr>
        <w:t xml:space="preserve"> and </w:t>
      </w:r>
      <m:oMath>
        <m:r>
          <w:rPr>
            <w:rFonts w:ascii="Cambria Math" w:hAnsi="Cambria Math" w:cs="Times New Roman"/>
            <w:color w:val="000000"/>
          </w:rPr>
          <m:t>q&lt;0</m:t>
        </m:r>
      </m:oMath>
      <w:r w:rsidRPr="00A364C3">
        <w:rPr>
          <w:rFonts w:ascii="Times New Roman" w:hAnsi="Times New Roman" w:cs="Times New Roman"/>
          <w:color w:val="000000"/>
        </w:rPr>
        <w:t xml:space="preserve">,  </w:t>
      </w:r>
      <w:r w:rsidRPr="00A364C3">
        <w:rPr>
          <w:rFonts w:ascii="Times New Roman" w:hAnsi="Times New Roman" w:cs="Times New Roman"/>
          <w:color w:val="000000"/>
        </w:rPr>
        <w:br/>
      </w:r>
    </w:p>
    <w:p w14:paraId="43A24646" w14:textId="3F4DDDB6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Déterminer une équation de parabole</w:t>
      </w:r>
      <w:r w:rsidRPr="00A364C3">
        <w:rPr>
          <w:rFonts w:ascii="Times New Roman" w:hAnsi="Times New Roman" w:cs="Times New Roman"/>
          <w:color w:val="000000"/>
        </w:rPr>
        <w:t xml:space="preserve"> : </w:t>
      </w:r>
      <w:r w:rsidRPr="00A364C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Si tu peux lire les coordonnées du sommet sur le graphique, le plus simple est d’utiliser la forme canonique :</w:t>
      </w:r>
    </w:p>
    <w:p w14:paraId="436ED4EE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A364C3">
        <w:rPr>
          <w:rFonts w:ascii="Times New Roman" w:hAnsi="Times New Roman" w:cs="Times New Roman"/>
          <w:color w:val="000000"/>
        </w:rPr>
        <w:drawing>
          <wp:inline distT="0" distB="0" distL="0" distR="0" wp14:anchorId="0835B3DE" wp14:editId="0F421275">
            <wp:extent cx="2110154" cy="277785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1163" cy="27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7EB6" w14:textId="77777777" w:rsidR="00A364C3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1C2D2E9" w14:textId="7034EDD4" w:rsidR="00B950EF" w:rsidRPr="00A364C3" w:rsidRDefault="00A364C3" w:rsidP="00A364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proofErr w:type="spellStart"/>
      <w:r w:rsidRPr="00A364C3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A364C3">
        <w:rPr>
          <w:rFonts w:ascii="Times New Roman" w:hAnsi="Times New Roman" w:cs="Times New Roman"/>
          <w:b/>
          <w:bCs/>
          <w:color w:val="000000"/>
          <w:u w:val="single"/>
        </w:rPr>
        <w:t> :</w:t>
      </w:r>
      <w:r w:rsidRPr="00A364C3">
        <w:rPr>
          <w:rFonts w:ascii="Times New Roman" w:hAnsi="Times New Roman" w:cs="Times New Roman"/>
          <w:b/>
          <w:bCs/>
          <w:color w:val="000000"/>
        </w:rPr>
        <w:t xml:space="preserve"> p 157 # 4, 7, 8, 9, 12, 15, 16, 18, 20 + 21</w:t>
      </w:r>
    </w:p>
    <w:sectPr w:rsidR="00B950EF" w:rsidRPr="00A364C3" w:rsidSect="002532AB">
      <w:headerReference w:type="default" r:id="rId10"/>
      <w:footerReference w:type="default" r:id="rId11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E771" w14:textId="77777777" w:rsidR="004F6EBD" w:rsidRDefault="004F6EBD" w:rsidP="00EF621A">
      <w:pPr>
        <w:spacing w:after="0" w:line="240" w:lineRule="auto"/>
      </w:pPr>
      <w:r>
        <w:separator/>
      </w:r>
    </w:p>
  </w:endnote>
  <w:endnote w:type="continuationSeparator" w:id="0">
    <w:p w14:paraId="42820EFE" w14:textId="77777777" w:rsidR="004F6EBD" w:rsidRDefault="004F6EB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93AA" w14:textId="77777777" w:rsidR="004F6EBD" w:rsidRDefault="004F6EBD" w:rsidP="00EF621A">
      <w:pPr>
        <w:spacing w:after="0" w:line="240" w:lineRule="auto"/>
      </w:pPr>
      <w:r>
        <w:separator/>
      </w:r>
    </w:p>
  </w:footnote>
  <w:footnote w:type="continuationSeparator" w:id="0">
    <w:p w14:paraId="59B97AA3" w14:textId="77777777" w:rsidR="004F6EBD" w:rsidRDefault="004F6EB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7EA7D36C" w:rsidR="00AD7744" w:rsidRPr="00382179" w:rsidRDefault="002532AB">
    <w:pPr>
      <w:pStyle w:val="Header"/>
      <w:rPr>
        <w:lang w:val="en-CA"/>
      </w:rPr>
    </w:pPr>
    <w:proofErr w:type="spellStart"/>
    <w:r>
      <w:rPr>
        <w:lang w:val="en-CA"/>
      </w:rPr>
      <w:t>Chapitre</w:t>
    </w:r>
    <w:proofErr w:type="spellEnd"/>
    <w:r>
      <w:rPr>
        <w:lang w:val="en-CA"/>
      </w:rPr>
      <w:t xml:space="preserve"> 3 – </w:t>
    </w:r>
    <w:proofErr w:type="spellStart"/>
    <w:r>
      <w:rPr>
        <w:lang w:val="en-CA"/>
      </w:rPr>
      <w:t>Partie</w:t>
    </w:r>
    <w:proofErr w:type="spellEnd"/>
    <w:r>
      <w:rPr>
        <w:lang w:val="en-CA"/>
      </w:rPr>
      <w:t xml:space="preserve"> I</w:t>
    </w:r>
    <w:r w:rsidR="00B950EF">
      <w:rPr>
        <w:lang w:val="en-CA"/>
      </w:rPr>
      <w:t>I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78C3"/>
    <w:rsid w:val="00240393"/>
    <w:rsid w:val="002532AB"/>
    <w:rsid w:val="0028427C"/>
    <w:rsid w:val="002F3279"/>
    <w:rsid w:val="003473D4"/>
    <w:rsid w:val="00382179"/>
    <w:rsid w:val="003B6018"/>
    <w:rsid w:val="003C3C48"/>
    <w:rsid w:val="003E6CAA"/>
    <w:rsid w:val="00417244"/>
    <w:rsid w:val="004200DA"/>
    <w:rsid w:val="00426650"/>
    <w:rsid w:val="00451498"/>
    <w:rsid w:val="004F6EBD"/>
    <w:rsid w:val="00555890"/>
    <w:rsid w:val="005C39B1"/>
    <w:rsid w:val="005C7C92"/>
    <w:rsid w:val="005E4531"/>
    <w:rsid w:val="006041BB"/>
    <w:rsid w:val="006453CA"/>
    <w:rsid w:val="00674E40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364C3"/>
    <w:rsid w:val="00AB324C"/>
    <w:rsid w:val="00AD388D"/>
    <w:rsid w:val="00AD7744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2023-07-26T21:05:00Z</dcterms:created>
  <dcterms:modified xsi:type="dcterms:W3CDTF">2023-07-26T21:47:00Z</dcterms:modified>
</cp:coreProperties>
</file>