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23B0" w14:textId="4459C399" w:rsidR="00001C8F" w:rsidRPr="004F2EAB" w:rsidRDefault="004F2EAB"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r w:rsidRPr="004F2EAB">
        <w:rPr>
          <w:rFonts w:ascii="Times New Roman" w:hAnsi="Times New Roman" w:cs="Times New Roman"/>
          <w:b/>
          <w:bCs/>
          <w:color w:val="000000"/>
          <w:sz w:val="28"/>
          <w:szCs w:val="28"/>
          <w:lang w:val="en-CA"/>
        </w:rPr>
        <w:t>3.3 – THE FACTOR THEOREM</w:t>
      </w:r>
    </w:p>
    <w:p w14:paraId="135363AA" w14:textId="470AD2D7" w:rsidR="000E2BA9" w:rsidRPr="004F2EAB" w:rsidRDefault="000E2BA9" w:rsidP="002532AB">
      <w:pPr>
        <w:pStyle w:val="ListParagraph"/>
        <w:widowControl w:val="0"/>
        <w:suppressAutoHyphens/>
        <w:autoSpaceDE w:val="0"/>
        <w:autoSpaceDN w:val="0"/>
        <w:adjustRightInd w:val="0"/>
        <w:spacing w:after="0" w:line="240" w:lineRule="auto"/>
        <w:rPr>
          <w:rFonts w:ascii="Times New Roman" w:hAnsi="Times New Roman" w:cs="Times New Roman"/>
          <w:color w:val="000000"/>
          <w:lang w:val="en-CA"/>
        </w:rPr>
      </w:pPr>
    </w:p>
    <w:p w14:paraId="2381CD39" w14:textId="05475E6C" w:rsidR="006E7E6D" w:rsidRP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b/>
          <w:bCs/>
          <w:color w:val="000000"/>
          <w:u w:val="single"/>
        </w:rPr>
      </w:pPr>
      <w:r w:rsidRPr="002A5692">
        <w:rPr>
          <w:rFonts w:ascii="Times New Roman" w:hAnsi="Times New Roman" w:cs="Times New Roman"/>
          <w:b/>
          <w:bCs/>
          <w:noProof/>
          <w:color w:val="000000"/>
          <w:u w:val="single"/>
          <w:lang w:val="en-CA"/>
        </w:rPr>
        <mc:AlternateContent>
          <mc:Choice Requires="wps">
            <w:drawing>
              <wp:anchor distT="0" distB="0" distL="114300" distR="114300" simplePos="0" relativeHeight="251659264" behindDoc="0" locked="0" layoutInCell="1" allowOverlap="1" wp14:anchorId="3E76D7E1" wp14:editId="4C1B02C8">
                <wp:simplePos x="0" y="0"/>
                <wp:positionH relativeFrom="column">
                  <wp:posOffset>1170940</wp:posOffset>
                </wp:positionH>
                <wp:positionV relativeFrom="paragraph">
                  <wp:posOffset>39551</wp:posOffset>
                </wp:positionV>
                <wp:extent cx="3570514" cy="283028"/>
                <wp:effectExtent l="0" t="0" r="11430" b="9525"/>
                <wp:wrapNone/>
                <wp:docPr id="1230456493" name="Text Box 1"/>
                <wp:cNvGraphicFramePr/>
                <a:graphic xmlns:a="http://schemas.openxmlformats.org/drawingml/2006/main">
                  <a:graphicData uri="http://schemas.microsoft.com/office/word/2010/wordprocessingShape">
                    <wps:wsp>
                      <wps:cNvSpPr txBox="1"/>
                      <wps:spPr>
                        <a:xfrm>
                          <a:off x="0" y="0"/>
                          <a:ext cx="3570514" cy="283028"/>
                        </a:xfrm>
                        <a:prstGeom prst="rect">
                          <a:avLst/>
                        </a:prstGeom>
                        <a:solidFill>
                          <a:schemeClr val="lt1"/>
                        </a:solidFill>
                        <a:ln w="6350">
                          <a:solidFill>
                            <a:prstClr val="black"/>
                          </a:solidFill>
                        </a:ln>
                      </wps:spPr>
                      <wps:txbx>
                        <w:txbxContent>
                          <w:p w14:paraId="64D0627D" w14:textId="12C2FDF1" w:rsidR="002A5692" w:rsidRDefault="002A5692">
                            <m:oMath>
                              <m:r>
                                <w:rPr>
                                  <w:rFonts w:ascii="Cambria Math" w:hAnsi="Cambria Math"/>
                                </w:rPr>
                                <m:t>P</m:t>
                              </m:r>
                              <m:d>
                                <m:dPr>
                                  <m:ctrlPr>
                                    <w:rPr>
                                      <w:rFonts w:ascii="Cambria Math" w:hAnsi="Cambria Math"/>
                                      <w:i/>
                                    </w:rPr>
                                  </m:ctrlPr>
                                </m:dPr>
                                <m:e>
                                  <m:r>
                                    <w:rPr>
                                      <w:rFonts w:ascii="Cambria Math" w:hAnsi="Cambria Math"/>
                                    </w:rPr>
                                    <m:t>x</m:t>
                                  </m:r>
                                </m:e>
                              </m:d>
                            </m:oMath>
                            <w:r>
                              <w:t xml:space="preserve"> </w:t>
                            </w:r>
                            <w:proofErr w:type="gramStart"/>
                            <w:r w:rsidRPr="002A5692">
                              <w:rPr>
                                <w:rFonts w:ascii="Times New Roman" w:hAnsi="Times New Roman" w:cs="Times New Roman"/>
                              </w:rPr>
                              <w:t>can</w:t>
                            </w:r>
                            <w:proofErr w:type="gramEnd"/>
                            <w:r w:rsidRPr="002A5692">
                              <w:rPr>
                                <w:rFonts w:ascii="Times New Roman" w:hAnsi="Times New Roman" w:cs="Times New Roman"/>
                              </w:rPr>
                              <w:t xml:space="preserve"> be factored by</w:t>
                            </w:r>
                            <w:r>
                              <w:t xml:space="preserve"> </w:t>
                            </w:r>
                            <m:oMath>
                              <m:r>
                                <w:rPr>
                                  <w:rFonts w:ascii="Cambria Math" w:hAnsi="Cambria Math"/>
                                </w:rPr>
                                <m:t>(x-a)</m:t>
                              </m:r>
                            </m:oMath>
                            <w:r>
                              <w:t xml:space="preserve"> </w:t>
                            </w:r>
                            <w:r w:rsidRPr="002A5692">
                              <w:rPr>
                                <w:rFonts w:ascii="Times New Roman" w:hAnsi="Times New Roman" w:cs="Times New Roman"/>
                              </w:rPr>
                              <w:t xml:space="preserve">if and </w:t>
                            </w:r>
                            <w:proofErr w:type="spellStart"/>
                            <w:r w:rsidRPr="002A5692">
                              <w:rPr>
                                <w:rFonts w:ascii="Times New Roman" w:hAnsi="Times New Roman" w:cs="Times New Roman"/>
                              </w:rPr>
                              <w:t>only</w:t>
                            </w:r>
                            <w:proofErr w:type="spellEnd"/>
                            <w:r w:rsidRPr="002A5692">
                              <w:rPr>
                                <w:rFonts w:ascii="Times New Roman" w:hAnsi="Times New Roman" w:cs="Times New Roman"/>
                              </w:rPr>
                              <w:t xml:space="preserve"> if</w:t>
                            </w:r>
                            <w:r>
                              <w:t xml:space="preserve">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6D7E1" id="_x0000_t202" coordsize="21600,21600" o:spt="202" path="m,l,21600r21600,l21600,xe">
                <v:stroke joinstyle="miter"/>
                <v:path gradientshapeok="t" o:connecttype="rect"/>
              </v:shapetype>
              <v:shape id="Text Box 1" o:spid="_x0000_s1026" type="#_x0000_t202" style="position:absolute;left:0;text-align:left;margin-left:92.2pt;margin-top:3.1pt;width:281.1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" fillcolor="white [3201]" strokeweight=".5pt">
                <v:textbox>
                  <w:txbxContent>
                    <w:p w14:paraId="64D0627D" w14:textId="12C2FDF1" w:rsidR="002A5692" w:rsidRDefault="002A5692">
                      <m:oMath>
                        <m:r>
                          <w:rPr>
                            <w:rFonts w:ascii="Cambria Math" w:hAnsi="Cambria Math"/>
                          </w:rPr>
                          <m:t>P</m:t>
                        </m:r>
                        <m:d>
                          <m:dPr>
                            <m:ctrlPr>
                              <w:rPr>
                                <w:rFonts w:ascii="Cambria Math" w:hAnsi="Cambria Math"/>
                                <w:i/>
                              </w:rPr>
                            </m:ctrlPr>
                          </m:dPr>
                          <m:e>
                            <m:r>
                              <w:rPr>
                                <w:rFonts w:ascii="Cambria Math" w:hAnsi="Cambria Math"/>
                              </w:rPr>
                              <m:t>x</m:t>
                            </m:r>
                          </m:e>
                        </m:d>
                      </m:oMath>
                      <w:r>
                        <w:t xml:space="preserve"> </w:t>
                      </w:r>
                      <w:proofErr w:type="gramStart"/>
                      <w:r w:rsidRPr="002A5692">
                        <w:rPr>
                          <w:rFonts w:ascii="Times New Roman" w:hAnsi="Times New Roman" w:cs="Times New Roman"/>
                        </w:rPr>
                        <w:t>can</w:t>
                      </w:r>
                      <w:proofErr w:type="gramEnd"/>
                      <w:r w:rsidRPr="002A5692">
                        <w:rPr>
                          <w:rFonts w:ascii="Times New Roman" w:hAnsi="Times New Roman" w:cs="Times New Roman"/>
                        </w:rPr>
                        <w:t xml:space="preserve"> be factored by</w:t>
                      </w:r>
                      <w:r>
                        <w:t xml:space="preserve"> </w:t>
                      </w:r>
                      <m:oMath>
                        <m:r>
                          <w:rPr>
                            <w:rFonts w:ascii="Cambria Math" w:hAnsi="Cambria Math"/>
                          </w:rPr>
                          <m:t>(x-a)</m:t>
                        </m:r>
                      </m:oMath>
                      <w:r>
                        <w:t xml:space="preserve"> </w:t>
                      </w:r>
                      <w:r w:rsidRPr="002A5692">
                        <w:rPr>
                          <w:rFonts w:ascii="Times New Roman" w:hAnsi="Times New Roman" w:cs="Times New Roman"/>
                        </w:rPr>
                        <w:t xml:space="preserve">if and </w:t>
                      </w:r>
                      <w:proofErr w:type="spellStart"/>
                      <w:r w:rsidRPr="002A5692">
                        <w:rPr>
                          <w:rFonts w:ascii="Times New Roman" w:hAnsi="Times New Roman" w:cs="Times New Roman"/>
                        </w:rPr>
                        <w:t>only</w:t>
                      </w:r>
                      <w:proofErr w:type="spellEnd"/>
                      <w:r w:rsidRPr="002A5692">
                        <w:rPr>
                          <w:rFonts w:ascii="Times New Roman" w:hAnsi="Times New Roman" w:cs="Times New Roman"/>
                        </w:rPr>
                        <w:t xml:space="preserve"> if</w:t>
                      </w:r>
                      <w:r>
                        <w:t xml:space="preserve">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=0</m:t>
                        </m:r>
                      </m:oMath>
                    </w:p>
                  </w:txbxContent>
                </v:textbox>
              </v:shape>
            </w:pict>
          </mc:Fallback>
        </mc:AlternateContent>
      </w:r>
      <w:r w:rsidR="004F2EAB" w:rsidRPr="002A5692">
        <w:rPr>
          <w:rFonts w:ascii="Times New Roman" w:hAnsi="Times New Roman" w:cs="Times New Roman"/>
          <w:b/>
          <w:bCs/>
          <w:color w:val="000000"/>
          <w:u w:val="single"/>
        </w:rPr>
        <w:t>FACTOR THEOREM</w:t>
      </w:r>
    </w:p>
    <w:p w14:paraId="0C74881A" w14:textId="77777777" w:rsidR="004F2EAB" w:rsidRDefault="004F2EAB"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2F3B0912" w14:textId="77777777" w:rsidR="004F2EAB" w:rsidRDefault="004F2EAB"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1EF5DA05" w14:textId="1530F05C" w:rsidR="004F2EAB" w:rsidRDefault="004F2EAB"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r>
        <w:rPr>
          <w:rFonts w:ascii="Times New Roman" w:hAnsi="Times New Roman" w:cs="Times New Roman"/>
          <w:color w:val="000000"/>
        </w:rPr>
        <w:t xml:space="preserve">Indeed : if </w:t>
      </w:r>
      <m:oMath>
        <m:r>
          <w:rPr>
            <w:rFonts w:ascii="Cambria Math" w:hAnsi="Cambria Math" w:cs="Times New Roman"/>
            <w:color w:val="000000"/>
          </w:rPr>
          <m:t>P</m:t>
        </m:r>
        <m:d>
          <m:dPr>
            <m:ctrlPr>
              <w:rPr>
                <w:rFonts w:ascii="Cambria Math" w:hAnsi="Cambria Math" w:cs="Times New Roman"/>
                <w:i/>
                <w:color w:val="000000"/>
              </w:rPr>
            </m:ctrlPr>
          </m:dPr>
          <m:e>
            <m:r>
              <w:rPr>
                <w:rFonts w:ascii="Cambria Math" w:hAnsi="Cambria Math" w:cs="Times New Roman"/>
                <w:color w:val="000000"/>
              </w:rPr>
              <m:t>a</m:t>
            </m:r>
          </m:e>
        </m:d>
        <m:r>
          <w:rPr>
            <w:rFonts w:ascii="Cambria Math" w:hAnsi="Cambria Math" w:cs="Times New Roman"/>
            <w:color w:val="000000"/>
          </w:rPr>
          <m:t>=0</m:t>
        </m:r>
      </m:oMath>
      <w:r w:rsidR="002A5692">
        <w:rPr>
          <w:rFonts w:ascii="Times New Roman" w:hAnsi="Times New Roman" w:cs="Times New Roman"/>
          <w:color w:val="000000"/>
        </w:rPr>
        <w:t xml:space="preserve">, </w:t>
      </w:r>
      <w:proofErr w:type="spellStart"/>
      <w:r w:rsidR="002A5692">
        <w:rPr>
          <w:rFonts w:ascii="Times New Roman" w:hAnsi="Times New Roman" w:cs="Times New Roman"/>
          <w:color w:val="000000"/>
        </w:rPr>
        <w:t>then</w:t>
      </w:r>
      <w:proofErr w:type="spellEnd"/>
      <w:r w:rsidR="002A5692">
        <w:rPr>
          <w:rFonts w:ascii="Times New Roman" w:hAnsi="Times New Roman" w:cs="Times New Roman"/>
          <w:color w:val="000000"/>
        </w:rPr>
        <w:t xml:space="preserve"> the </w:t>
      </w:r>
      <w:proofErr w:type="spellStart"/>
      <w:r w:rsidR="002A5692">
        <w:rPr>
          <w:rFonts w:ascii="Times New Roman" w:hAnsi="Times New Roman" w:cs="Times New Roman"/>
          <w:color w:val="000000"/>
        </w:rPr>
        <w:t>remainder</w:t>
      </w:r>
      <w:proofErr w:type="spellEnd"/>
      <w:r w:rsidR="002A5692">
        <w:rPr>
          <w:rFonts w:ascii="Times New Roman" w:hAnsi="Times New Roman" w:cs="Times New Roman"/>
          <w:color w:val="000000"/>
        </w:rPr>
        <w:t xml:space="preserve"> </w:t>
      </w:r>
      <w:proofErr w:type="spellStart"/>
      <w:r w:rsidR="002A5692">
        <w:rPr>
          <w:rFonts w:ascii="Times New Roman" w:hAnsi="Times New Roman" w:cs="Times New Roman"/>
          <w:color w:val="000000"/>
        </w:rPr>
        <w:t>is</w:t>
      </w:r>
      <w:proofErr w:type="spellEnd"/>
      <w:r w:rsidR="002A5692">
        <w:rPr>
          <w:rFonts w:ascii="Times New Roman" w:hAnsi="Times New Roman" w:cs="Times New Roman"/>
          <w:color w:val="000000"/>
        </w:rPr>
        <w:t xml:space="preserve"> 0, </w:t>
      </w:r>
      <w:proofErr w:type="spellStart"/>
      <w:r w:rsidR="002A5692">
        <w:rPr>
          <w:rFonts w:ascii="Times New Roman" w:hAnsi="Times New Roman" w:cs="Times New Roman"/>
          <w:color w:val="000000"/>
        </w:rPr>
        <w:t>therefore</w:t>
      </w:r>
      <w:proofErr w:type="spellEnd"/>
      <w:r w:rsidR="002A5692">
        <w:rPr>
          <w:rFonts w:ascii="Times New Roman" w:hAnsi="Times New Roman" w:cs="Times New Roman"/>
          <w:color w:val="000000"/>
        </w:rPr>
        <w:t xml:space="preserve"> </w:t>
      </w:r>
      <m:oMath>
        <m:f>
          <m:fPr>
            <m:ctrlPr>
              <w:rPr>
                <w:rFonts w:ascii="Cambria Math" w:hAnsi="Cambria Math" w:cs="Times New Roman"/>
                <w:i/>
                <w:color w:val="000000"/>
              </w:rPr>
            </m:ctrlPr>
          </m:fPr>
          <m:num>
            <m:r>
              <w:rPr>
                <w:rFonts w:ascii="Cambria Math" w:hAnsi="Cambria Math" w:cs="Times New Roman"/>
                <w:color w:val="000000"/>
              </w:rPr>
              <m:t>P(x)</m:t>
            </m:r>
          </m:num>
          <m:den>
            <m:r>
              <w:rPr>
                <w:rFonts w:ascii="Cambria Math" w:hAnsi="Cambria Math" w:cs="Times New Roman"/>
                <w:color w:val="000000"/>
              </w:rPr>
              <m:t>x-a</m:t>
            </m:r>
          </m:den>
        </m:f>
        <m:r>
          <w:rPr>
            <w:rFonts w:ascii="Cambria Math" w:hAnsi="Cambria Math" w:cs="Times New Roman"/>
            <w:color w:val="000000"/>
          </w:rPr>
          <m:t>=Q(x)</m:t>
        </m:r>
      </m:oMath>
      <w:r w:rsidR="002A5692">
        <w:rPr>
          <w:rFonts w:ascii="Times New Roman" w:hAnsi="Times New Roman" w:cs="Times New Roman"/>
          <w:color w:val="000000"/>
        </w:rPr>
        <w:t xml:space="preserve"> or </w:t>
      </w:r>
      <m:oMath>
        <m:r>
          <w:rPr>
            <w:rFonts w:ascii="Cambria Math" w:hAnsi="Cambria Math" w:cs="Times New Roman"/>
            <w:color w:val="000000"/>
          </w:rPr>
          <m:t>P</m:t>
        </m:r>
        <m:d>
          <m:dPr>
            <m:ctrlPr>
              <w:rPr>
                <w:rFonts w:ascii="Cambria Math" w:hAnsi="Cambria Math" w:cs="Times New Roman"/>
                <w:i/>
                <w:color w:val="000000"/>
              </w:rPr>
            </m:ctrlPr>
          </m:dPr>
          <m:e>
            <m:r>
              <w:rPr>
                <w:rFonts w:ascii="Cambria Math" w:hAnsi="Cambria Math" w:cs="Times New Roman"/>
                <w:color w:val="000000"/>
              </w:rPr>
              <m:t>x</m:t>
            </m:r>
          </m:e>
        </m:d>
        <m:r>
          <w:rPr>
            <w:rFonts w:ascii="Cambria Math" w:hAnsi="Cambria Math" w:cs="Times New Roman"/>
            <w:color w:val="000000"/>
          </w:rPr>
          <m:t>=</m:t>
        </m:r>
        <m:d>
          <m:dPr>
            <m:ctrlPr>
              <w:rPr>
                <w:rFonts w:ascii="Cambria Math" w:hAnsi="Cambria Math" w:cs="Times New Roman"/>
                <w:i/>
                <w:color w:val="000000"/>
              </w:rPr>
            </m:ctrlPr>
          </m:dPr>
          <m:e>
            <m:r>
              <w:rPr>
                <w:rFonts w:ascii="Cambria Math" w:hAnsi="Cambria Math" w:cs="Times New Roman"/>
                <w:color w:val="000000"/>
              </w:rPr>
              <m:t>x-a</m:t>
            </m:r>
          </m:e>
        </m:d>
        <m:r>
          <w:rPr>
            <w:rFonts w:ascii="Cambria Math" w:hAnsi="Cambria Math" w:cs="Times New Roman"/>
            <w:color w:val="000000"/>
          </w:rPr>
          <m:t>Q(x)</m:t>
        </m:r>
      </m:oMath>
      <w:r w:rsidR="002A5692">
        <w:rPr>
          <w:rFonts w:ascii="Times New Roman" w:hAnsi="Times New Roman" w:cs="Times New Roman"/>
          <w:color w:val="000000"/>
        </w:rPr>
        <w:t>.</w:t>
      </w:r>
    </w:p>
    <w:p w14:paraId="0FAB90CE"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57833568" w14:textId="7AAE9178"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r>
        <w:rPr>
          <w:rFonts w:ascii="Times New Roman" w:hAnsi="Times New Roman" w:cs="Times New Roman"/>
          <w:color w:val="000000"/>
        </w:rPr>
        <w:t xml:space="preserve">Example : </w:t>
      </w:r>
      <w:r>
        <w:rPr>
          <w:rFonts w:ascii="Times New Roman" w:hAnsi="Times New Roman" w:cs="Times New Roman"/>
          <w:color w:val="000000"/>
        </w:rPr>
        <w:tab/>
      </w:r>
      <m:oMath>
        <m:r>
          <w:rPr>
            <w:rFonts w:ascii="Cambria Math" w:hAnsi="Cambria Math" w:cs="Times New Roman"/>
            <w:color w:val="000000"/>
          </w:rPr>
          <m:t>P</m:t>
        </m:r>
        <m:d>
          <m:dPr>
            <m:ctrlPr>
              <w:rPr>
                <w:rFonts w:ascii="Cambria Math" w:hAnsi="Cambria Math" w:cs="Times New Roman"/>
                <w:i/>
                <w:color w:val="000000"/>
              </w:rPr>
            </m:ctrlPr>
          </m:dPr>
          <m:e>
            <m:r>
              <w:rPr>
                <w:rFonts w:ascii="Cambria Math" w:hAnsi="Cambria Math" w:cs="Times New Roman"/>
                <w:color w:val="000000"/>
              </w:rPr>
              <m:t>x</m:t>
            </m:r>
          </m:e>
        </m:d>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3</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r>
          <w:rPr>
            <w:rFonts w:ascii="Cambria Math" w:hAnsi="Cambria Math" w:cs="Times New Roman"/>
            <w:color w:val="000000"/>
          </w:rPr>
          <m:t>-5x+2</m:t>
        </m:r>
      </m:oMath>
    </w:p>
    <w:p w14:paraId="272CD785" w14:textId="30DE2FEF"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m:oMath>
        <m:r>
          <w:rPr>
            <w:rFonts w:ascii="Cambria Math" w:hAnsi="Cambria Math" w:cs="Times New Roman"/>
            <w:color w:val="000000"/>
          </w:rPr>
          <m:t>P</m:t>
        </m:r>
        <m:d>
          <m:dPr>
            <m:ctrlPr>
              <w:rPr>
                <w:rFonts w:ascii="Cambria Math" w:hAnsi="Cambria Math" w:cs="Times New Roman"/>
                <w:i/>
                <w:color w:val="000000"/>
              </w:rPr>
            </m:ctrlPr>
          </m:dPr>
          <m:e>
            <m:r>
              <w:rPr>
                <w:rFonts w:ascii="Cambria Math" w:hAnsi="Cambria Math" w:cs="Times New Roman"/>
                <w:color w:val="000000"/>
              </w:rPr>
              <m:t>-2</m:t>
            </m:r>
          </m:e>
        </m:d>
        <m:r>
          <w:rPr>
            <w:rFonts w:ascii="Cambria Math" w:hAnsi="Cambria Math" w:cs="Times New Roman"/>
            <w:color w:val="000000"/>
          </w:rPr>
          <m:t>=</m:t>
        </m:r>
      </m:oMath>
    </w:p>
    <w:p w14:paraId="70167F83"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2975B2CE"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36EEFB3C"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0757BCBA"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562138AB"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1E6606D5"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4681E6A9"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7D00DA66"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
    <w:p w14:paraId="14EA2397" w14:textId="18B63B94"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r>
        <w:rPr>
          <w:rFonts w:ascii="Times New Roman" w:hAnsi="Times New Roman" w:cs="Times New Roman"/>
        </w:rPr>
        <w:t>Example 1 p 128</w:t>
      </w:r>
    </w:p>
    <w:p w14:paraId="18E256AC" w14:textId="3B3A8E41"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r>
        <w:rPr>
          <w:rFonts w:ascii="Times New Roman" w:hAnsi="Times New Roman" w:cs="Times New Roman"/>
          <w:noProof/>
        </w:rPr>
        <w:drawing>
          <wp:inline distT="0" distB="0" distL="0" distR="0" wp14:anchorId="507024AF" wp14:editId="1C53329F">
            <wp:extent cx="3997931" cy="961118"/>
            <wp:effectExtent l="0" t="0" r="3175" b="4445"/>
            <wp:docPr id="1014719768" name="Picture 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719768" name="Picture 2" descr="A white background with black text&#10;&#10;Description automatically generated"/>
                    <pic:cNvPicPr/>
                  </pic:nvPicPr>
                  <pic:blipFill>
                    <a:blip r:embed="rId8"/>
                    <a:stretch>
                      <a:fillRect/>
                    </a:stretch>
                  </pic:blipFill>
                  <pic:spPr>
                    <a:xfrm>
                      <a:off x="0" y="0"/>
                      <a:ext cx="4033693" cy="969715"/>
                    </a:xfrm>
                    <a:prstGeom prst="rect">
                      <a:avLst/>
                    </a:prstGeom>
                  </pic:spPr>
                </pic:pic>
              </a:graphicData>
            </a:graphic>
          </wp:inline>
        </w:drawing>
      </w:r>
    </w:p>
    <w:p w14:paraId="50490180" w14:textId="77777777" w:rsidR="002A5692" w:rsidRPr="002A5692" w:rsidRDefault="002A5692" w:rsidP="002A5692">
      <w:pPr>
        <w:widowControl w:val="0"/>
        <w:suppressAutoHyphens/>
        <w:autoSpaceDE w:val="0"/>
        <w:autoSpaceDN w:val="0"/>
        <w:adjustRightInd w:val="0"/>
        <w:spacing w:after="0" w:line="240" w:lineRule="auto"/>
        <w:rPr>
          <w:rFonts w:ascii="Times New Roman" w:hAnsi="Times New Roman" w:cs="Times New Roman"/>
        </w:rPr>
      </w:pPr>
    </w:p>
    <w:p w14:paraId="67824F2D" w14:textId="1629E5D8"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proofErr w:type="spellStart"/>
      <w:r>
        <w:rPr>
          <w:rFonts w:ascii="Times New Roman" w:hAnsi="Times New Roman" w:cs="Times New Roman"/>
        </w:rPr>
        <w:t>Your</w:t>
      </w:r>
      <w:proofErr w:type="spellEnd"/>
      <w:r>
        <w:rPr>
          <w:rFonts w:ascii="Times New Roman" w:hAnsi="Times New Roman" w:cs="Times New Roman"/>
        </w:rPr>
        <w:t xml:space="preserve"> </w:t>
      </w:r>
      <w:proofErr w:type="spellStart"/>
      <w:r>
        <w:rPr>
          <w:rFonts w:ascii="Times New Roman" w:hAnsi="Times New Roman" w:cs="Times New Roman"/>
        </w:rPr>
        <w:t>turn</w:t>
      </w:r>
      <w:proofErr w:type="spellEnd"/>
      <w:r>
        <w:rPr>
          <w:rFonts w:ascii="Times New Roman" w:hAnsi="Times New Roman" w:cs="Times New Roman"/>
        </w:rPr>
        <w:t xml:space="preserve"> p 128</w:t>
      </w:r>
    </w:p>
    <w:p w14:paraId="5A095B39" w14:textId="7B8D6CAF"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rPr>
      </w:pPr>
      <w:r>
        <w:rPr>
          <w:rFonts w:ascii="Times New Roman" w:hAnsi="Times New Roman" w:cs="Times New Roman"/>
          <w:noProof/>
        </w:rPr>
        <w:drawing>
          <wp:inline distT="0" distB="0" distL="0" distR="0" wp14:anchorId="7B8F661D" wp14:editId="1BC69297">
            <wp:extent cx="3997325" cy="492274"/>
            <wp:effectExtent l="0" t="0" r="3175" b="3175"/>
            <wp:docPr id="875752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5260" name="Picture 87575260"/>
                    <pic:cNvPicPr/>
                  </pic:nvPicPr>
                  <pic:blipFill>
                    <a:blip r:embed="rId9"/>
                    <a:stretch>
                      <a:fillRect/>
                    </a:stretch>
                  </pic:blipFill>
                  <pic:spPr>
                    <a:xfrm>
                      <a:off x="0" y="0"/>
                      <a:ext cx="4048912" cy="498627"/>
                    </a:xfrm>
                    <a:prstGeom prst="rect">
                      <a:avLst/>
                    </a:prstGeom>
                  </pic:spPr>
                </pic:pic>
              </a:graphicData>
            </a:graphic>
          </wp:inline>
        </w:drawing>
      </w:r>
    </w:p>
    <w:p w14:paraId="210C6814"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10E7FD34" w14:textId="33419C8B" w:rsidR="002A5692" w:rsidRP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b/>
          <w:bCs/>
          <w:color w:val="000000"/>
          <w:u w:val="single"/>
        </w:rPr>
      </w:pPr>
      <w:r>
        <w:rPr>
          <w:rFonts w:ascii="Times New Roman" w:hAnsi="Times New Roman" w:cs="Times New Roman"/>
          <w:b/>
          <w:bCs/>
          <w:noProof/>
          <w:color w:val="000000"/>
          <w:u w:val="single"/>
        </w:rPr>
        <mc:AlternateContent>
          <mc:Choice Requires="wps">
            <w:drawing>
              <wp:anchor distT="0" distB="0" distL="114300" distR="114300" simplePos="0" relativeHeight="251660288" behindDoc="0" locked="0" layoutInCell="1" allowOverlap="1" wp14:anchorId="771F4DD2" wp14:editId="019F4059">
                <wp:simplePos x="0" y="0"/>
                <wp:positionH relativeFrom="column">
                  <wp:posOffset>1867625</wp:posOffset>
                </wp:positionH>
                <wp:positionV relativeFrom="paragraph">
                  <wp:posOffset>59055</wp:posOffset>
                </wp:positionV>
                <wp:extent cx="3592285" cy="511629"/>
                <wp:effectExtent l="0" t="0" r="14605" b="9525"/>
                <wp:wrapNone/>
                <wp:docPr id="518420290" name="Text Box 4"/>
                <wp:cNvGraphicFramePr/>
                <a:graphic xmlns:a="http://schemas.openxmlformats.org/drawingml/2006/main">
                  <a:graphicData uri="http://schemas.microsoft.com/office/word/2010/wordprocessingShape">
                    <wps:wsp>
                      <wps:cNvSpPr txBox="1"/>
                      <wps:spPr>
                        <a:xfrm>
                          <a:off x="0" y="0"/>
                          <a:ext cx="3592285" cy="511629"/>
                        </a:xfrm>
                        <a:prstGeom prst="rect">
                          <a:avLst/>
                        </a:prstGeom>
                        <a:solidFill>
                          <a:schemeClr val="lt1"/>
                        </a:solidFill>
                        <a:ln w="6350">
                          <a:solidFill>
                            <a:prstClr val="black"/>
                          </a:solidFill>
                        </a:ln>
                      </wps:spPr>
                      <wps:txbx>
                        <w:txbxContent>
                          <w:p w14:paraId="7E79BD49" w14:textId="0180AF3C" w:rsidR="002A5692" w:rsidRDefault="002A5692">
                            <w:r w:rsidRPr="002A5692">
                              <w:rPr>
                                <w:rFonts w:ascii="Times New Roman" w:hAnsi="Times New Roman" w:cs="Times New Roman"/>
                              </w:rPr>
                              <w:t xml:space="preserve">If </w:t>
                            </w:r>
                            <m:oMath>
                              <m:r>
                                <w:rPr>
                                  <w:rFonts w:ascii="Cambria Math" w:hAnsi="Cambria Math"/>
                                </w:rPr>
                                <m:t>P(x)</m:t>
                              </m:r>
                            </m:oMath>
                            <w:r>
                              <w:t xml:space="preserve"> </w:t>
                            </w:r>
                            <w:r w:rsidRPr="002A5692">
                              <w:rPr>
                                <w:rFonts w:ascii="Times New Roman" w:hAnsi="Times New Roman" w:cs="Times New Roman"/>
                              </w:rPr>
                              <w:t>can be factored by</w:t>
                            </w:r>
                            <w:r>
                              <w:t xml:space="preserve"> </w:t>
                            </w:r>
                            <m:oMath>
                              <m:r>
                                <w:rPr>
                                  <w:rFonts w:ascii="Cambria Math" w:hAnsi="Cambria Math"/>
                                </w:rPr>
                                <m:t>(x-a)</m:t>
                              </m:r>
                            </m:oMath>
                            <w:r>
                              <w:t xml:space="preserve"> </w:t>
                            </w:r>
                            <w:r w:rsidRPr="002A5692">
                              <w:rPr>
                                <w:color w:val="7F7F7F" w:themeColor="text1" w:themeTint="80"/>
                              </w:rPr>
                              <w:t>[</w:t>
                            </w:r>
                            <m:oMath>
                              <m:r>
                                <w:rPr>
                                  <w:rFonts w:ascii="Cambria Math" w:hAnsi="Cambria Math"/>
                                  <w:color w:val="7F7F7F" w:themeColor="text1" w:themeTint="80"/>
                                </w:rPr>
                                <m:t>a</m:t>
                              </m:r>
                            </m:oMath>
                            <w:r w:rsidRPr="002A5692">
                              <w:rPr>
                                <w:color w:val="7F7F7F" w:themeColor="text1" w:themeTint="80"/>
                              </w:rPr>
                              <w:t xml:space="preserve"> </w:t>
                            </w:r>
                            <w:proofErr w:type="spellStart"/>
                            <w:r w:rsidRPr="002A5692">
                              <w:rPr>
                                <w:rFonts w:ascii="Times New Roman" w:hAnsi="Times New Roman" w:cs="Times New Roman"/>
                                <w:color w:val="7F7F7F" w:themeColor="text1" w:themeTint="80"/>
                              </w:rPr>
                              <w:t>being</w:t>
                            </w:r>
                            <w:proofErr w:type="spellEnd"/>
                            <w:r w:rsidRPr="002A5692">
                              <w:rPr>
                                <w:rFonts w:ascii="Times New Roman" w:hAnsi="Times New Roman" w:cs="Times New Roman"/>
                                <w:color w:val="7F7F7F" w:themeColor="text1" w:themeTint="80"/>
                              </w:rPr>
                              <w:t xml:space="preserve"> an </w:t>
                            </w:r>
                            <w:proofErr w:type="spellStart"/>
                            <w:r w:rsidRPr="002A5692">
                              <w:rPr>
                                <w:rFonts w:ascii="Times New Roman" w:hAnsi="Times New Roman" w:cs="Times New Roman"/>
                                <w:color w:val="7F7F7F" w:themeColor="text1" w:themeTint="80"/>
                              </w:rPr>
                              <w:t>integer</w:t>
                            </w:r>
                            <w:proofErr w:type="spellEnd"/>
                            <w:r w:rsidRPr="002A5692">
                              <w:rPr>
                                <w:rFonts w:ascii="Times New Roman" w:hAnsi="Times New Roman" w:cs="Times New Roman"/>
                                <w:color w:val="7F7F7F" w:themeColor="text1" w:themeTint="80"/>
                              </w:rPr>
                              <w:t>]</w:t>
                            </w:r>
                            <w:r w:rsidRPr="002A5692">
                              <w:rPr>
                                <w:rFonts w:ascii="Times New Roman" w:hAnsi="Times New Roman" w:cs="Times New Roman"/>
                              </w:rPr>
                              <w:t xml:space="preserve">, </w:t>
                            </w:r>
                            <w:proofErr w:type="spellStart"/>
                            <w:r w:rsidRPr="002A5692">
                              <w:rPr>
                                <w:rFonts w:ascii="Times New Roman" w:hAnsi="Times New Roman" w:cs="Times New Roman"/>
                              </w:rPr>
                              <w:t>then</w:t>
                            </w:r>
                            <w:proofErr w:type="spellEnd"/>
                            <w:r>
                              <w:rPr>
                                <w:rFonts w:ascii="Times New Roman" w:hAnsi="Times New Roman" w:cs="Times New Roman"/>
                              </w:rPr>
                              <w:t xml:space="preserve"> </w:t>
                            </w:r>
                            <w:proofErr w:type="spellStart"/>
                            <w:r w:rsidRPr="002A5692">
                              <w:rPr>
                                <w:rFonts w:ascii="Times New Roman" w:hAnsi="Times New Roman" w:cs="Times New Roman"/>
                              </w:rPr>
                              <w:t>its</w:t>
                            </w:r>
                            <w:proofErr w:type="spellEnd"/>
                            <w:r w:rsidRPr="002A5692">
                              <w:rPr>
                                <w:rFonts w:ascii="Times New Roman" w:hAnsi="Times New Roman" w:cs="Times New Roman"/>
                              </w:rPr>
                              <w:t xml:space="preserve"> constant </w:t>
                            </w:r>
                            <w:proofErr w:type="spellStart"/>
                            <w:r w:rsidRPr="002A5692">
                              <w:rPr>
                                <w:rFonts w:ascii="Times New Roman" w:hAnsi="Times New Roman" w:cs="Times New Roman"/>
                              </w:rPr>
                              <w:t>term</w:t>
                            </w:r>
                            <w:proofErr w:type="spellEnd"/>
                            <w:r w:rsidRPr="002A5692">
                              <w:rPr>
                                <w:rFonts w:ascii="Times New Roman" w:hAnsi="Times New Roman" w:cs="Times New Roman"/>
                              </w:rPr>
                              <w:t xml:space="preserve"> can </w:t>
                            </w:r>
                            <w:proofErr w:type="spellStart"/>
                            <w:r w:rsidRPr="002A5692">
                              <w:rPr>
                                <w:rFonts w:ascii="Times New Roman" w:hAnsi="Times New Roman" w:cs="Times New Roman"/>
                              </w:rPr>
                              <w:t>be</w:t>
                            </w:r>
                            <w:proofErr w:type="spellEnd"/>
                            <w:r w:rsidRPr="002A5692">
                              <w:rPr>
                                <w:rFonts w:ascii="Times New Roman" w:hAnsi="Times New Roman" w:cs="Times New Roman"/>
                              </w:rPr>
                              <w:t xml:space="preserve"> </w:t>
                            </w:r>
                            <w:proofErr w:type="spellStart"/>
                            <w:r w:rsidRPr="002A5692">
                              <w:rPr>
                                <w:rFonts w:ascii="Times New Roman" w:hAnsi="Times New Roman" w:cs="Times New Roman"/>
                              </w:rPr>
                              <w:t>divided</w:t>
                            </w:r>
                            <w:proofErr w:type="spellEnd"/>
                            <w:r w:rsidRPr="002A5692">
                              <w:rPr>
                                <w:rFonts w:ascii="Times New Roman" w:hAnsi="Times New Roman" w:cs="Times New Roman"/>
                              </w:rPr>
                              <w:t xml:space="preserve"> by </w:t>
                            </w:r>
                            <m:oMath>
                              <m:r>
                                <w:rPr>
                                  <w:rFonts w:ascii="Cambria Math" w:hAnsi="Cambria Math"/>
                                </w:rPr>
                                <m:t>a</m:t>
                              </m:r>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1F4DD2" id="Text Box 4" o:spid="_x0000_s1027" type="#_x0000_t202" style="position:absolute;left:0;text-align:left;margin-left:147.05pt;margin-top:4.65pt;width:282.85pt;height:40.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" fillcolor="white [3201]" strokeweight=".5pt">
                <v:textbox>
                  <w:txbxContent>
                    <w:p w14:paraId="7E79BD49" w14:textId="0180AF3C" w:rsidR="002A5692" w:rsidRDefault="002A5692">
                      <w:r w:rsidRPr="002A5692">
                        <w:rPr>
                          <w:rFonts w:ascii="Times New Roman" w:hAnsi="Times New Roman" w:cs="Times New Roman"/>
                        </w:rPr>
                        <w:t xml:space="preserve">If </w:t>
                      </w:r>
                      <m:oMath>
                        <m:r>
                          <w:rPr>
                            <w:rFonts w:ascii="Cambria Math" w:hAnsi="Cambria Math"/>
                          </w:rPr>
                          <m:t>P(x)</m:t>
                        </m:r>
                      </m:oMath>
                      <w:r>
                        <w:t xml:space="preserve"> </w:t>
                      </w:r>
                      <w:r w:rsidRPr="002A5692">
                        <w:rPr>
                          <w:rFonts w:ascii="Times New Roman" w:hAnsi="Times New Roman" w:cs="Times New Roman"/>
                        </w:rPr>
                        <w:t>can be factored by</w:t>
                      </w:r>
                      <w:r>
                        <w:t xml:space="preserve"> </w:t>
                      </w:r>
                      <m:oMath>
                        <m:r>
                          <w:rPr>
                            <w:rFonts w:ascii="Cambria Math" w:hAnsi="Cambria Math"/>
                          </w:rPr>
                          <m:t>(x-a)</m:t>
                        </m:r>
                      </m:oMath>
                      <w:r>
                        <w:t xml:space="preserve"> </w:t>
                      </w:r>
                      <w:r w:rsidRPr="002A5692">
                        <w:rPr>
                          <w:color w:val="7F7F7F" w:themeColor="text1" w:themeTint="80"/>
                        </w:rPr>
                        <w:t>[</w:t>
                      </w:r>
                      <m:oMath>
                        <m:r>
                          <w:rPr>
                            <w:rFonts w:ascii="Cambria Math" w:hAnsi="Cambria Math"/>
                            <w:color w:val="7F7F7F" w:themeColor="text1" w:themeTint="80"/>
                          </w:rPr>
                          <m:t>a</m:t>
                        </m:r>
                      </m:oMath>
                      <w:r w:rsidRPr="002A5692">
                        <w:rPr>
                          <w:color w:val="7F7F7F" w:themeColor="text1" w:themeTint="80"/>
                        </w:rPr>
                        <w:t xml:space="preserve"> </w:t>
                      </w:r>
                      <w:proofErr w:type="spellStart"/>
                      <w:r w:rsidRPr="002A5692">
                        <w:rPr>
                          <w:rFonts w:ascii="Times New Roman" w:hAnsi="Times New Roman" w:cs="Times New Roman"/>
                          <w:color w:val="7F7F7F" w:themeColor="text1" w:themeTint="80"/>
                        </w:rPr>
                        <w:t>being</w:t>
                      </w:r>
                      <w:proofErr w:type="spellEnd"/>
                      <w:r w:rsidRPr="002A5692">
                        <w:rPr>
                          <w:rFonts w:ascii="Times New Roman" w:hAnsi="Times New Roman" w:cs="Times New Roman"/>
                          <w:color w:val="7F7F7F" w:themeColor="text1" w:themeTint="80"/>
                        </w:rPr>
                        <w:t xml:space="preserve"> an </w:t>
                      </w:r>
                      <w:proofErr w:type="spellStart"/>
                      <w:r w:rsidRPr="002A5692">
                        <w:rPr>
                          <w:rFonts w:ascii="Times New Roman" w:hAnsi="Times New Roman" w:cs="Times New Roman"/>
                          <w:color w:val="7F7F7F" w:themeColor="text1" w:themeTint="80"/>
                        </w:rPr>
                        <w:t>integer</w:t>
                      </w:r>
                      <w:proofErr w:type="spellEnd"/>
                      <w:r w:rsidRPr="002A5692">
                        <w:rPr>
                          <w:rFonts w:ascii="Times New Roman" w:hAnsi="Times New Roman" w:cs="Times New Roman"/>
                          <w:color w:val="7F7F7F" w:themeColor="text1" w:themeTint="80"/>
                        </w:rPr>
                        <w:t>]</w:t>
                      </w:r>
                      <w:r w:rsidRPr="002A5692">
                        <w:rPr>
                          <w:rFonts w:ascii="Times New Roman" w:hAnsi="Times New Roman" w:cs="Times New Roman"/>
                        </w:rPr>
                        <w:t xml:space="preserve">, </w:t>
                      </w:r>
                      <w:proofErr w:type="spellStart"/>
                      <w:r w:rsidRPr="002A5692">
                        <w:rPr>
                          <w:rFonts w:ascii="Times New Roman" w:hAnsi="Times New Roman" w:cs="Times New Roman"/>
                        </w:rPr>
                        <w:t>then</w:t>
                      </w:r>
                      <w:proofErr w:type="spellEnd"/>
                      <w:r>
                        <w:rPr>
                          <w:rFonts w:ascii="Times New Roman" w:hAnsi="Times New Roman" w:cs="Times New Roman"/>
                        </w:rPr>
                        <w:t xml:space="preserve"> </w:t>
                      </w:r>
                      <w:proofErr w:type="spellStart"/>
                      <w:r w:rsidRPr="002A5692">
                        <w:rPr>
                          <w:rFonts w:ascii="Times New Roman" w:hAnsi="Times New Roman" w:cs="Times New Roman"/>
                        </w:rPr>
                        <w:t>its</w:t>
                      </w:r>
                      <w:proofErr w:type="spellEnd"/>
                      <w:r w:rsidRPr="002A5692">
                        <w:rPr>
                          <w:rFonts w:ascii="Times New Roman" w:hAnsi="Times New Roman" w:cs="Times New Roman"/>
                        </w:rPr>
                        <w:t xml:space="preserve"> constant </w:t>
                      </w:r>
                      <w:proofErr w:type="spellStart"/>
                      <w:r w:rsidRPr="002A5692">
                        <w:rPr>
                          <w:rFonts w:ascii="Times New Roman" w:hAnsi="Times New Roman" w:cs="Times New Roman"/>
                        </w:rPr>
                        <w:t>term</w:t>
                      </w:r>
                      <w:proofErr w:type="spellEnd"/>
                      <w:r w:rsidRPr="002A5692">
                        <w:rPr>
                          <w:rFonts w:ascii="Times New Roman" w:hAnsi="Times New Roman" w:cs="Times New Roman"/>
                        </w:rPr>
                        <w:t xml:space="preserve"> can </w:t>
                      </w:r>
                      <w:proofErr w:type="spellStart"/>
                      <w:r w:rsidRPr="002A5692">
                        <w:rPr>
                          <w:rFonts w:ascii="Times New Roman" w:hAnsi="Times New Roman" w:cs="Times New Roman"/>
                        </w:rPr>
                        <w:t>be</w:t>
                      </w:r>
                      <w:proofErr w:type="spellEnd"/>
                      <w:r w:rsidRPr="002A5692">
                        <w:rPr>
                          <w:rFonts w:ascii="Times New Roman" w:hAnsi="Times New Roman" w:cs="Times New Roman"/>
                        </w:rPr>
                        <w:t xml:space="preserve"> </w:t>
                      </w:r>
                      <w:proofErr w:type="spellStart"/>
                      <w:r w:rsidRPr="002A5692">
                        <w:rPr>
                          <w:rFonts w:ascii="Times New Roman" w:hAnsi="Times New Roman" w:cs="Times New Roman"/>
                        </w:rPr>
                        <w:t>divided</w:t>
                      </w:r>
                      <w:proofErr w:type="spellEnd"/>
                      <w:r w:rsidRPr="002A5692">
                        <w:rPr>
                          <w:rFonts w:ascii="Times New Roman" w:hAnsi="Times New Roman" w:cs="Times New Roman"/>
                        </w:rPr>
                        <w:t xml:space="preserve"> by </w:t>
                      </w:r>
                      <m:oMath>
                        <m:r>
                          <w:rPr>
                            <w:rFonts w:ascii="Cambria Math" w:hAnsi="Cambria Math"/>
                          </w:rPr>
                          <m:t>a</m:t>
                        </m:r>
                      </m:oMath>
                      <w:r>
                        <w:t>.</w:t>
                      </w:r>
                    </w:p>
                  </w:txbxContent>
                </v:textbox>
              </v:shape>
            </w:pict>
          </mc:Fallback>
        </mc:AlternateContent>
      </w:r>
      <w:r w:rsidRPr="002A5692">
        <w:rPr>
          <w:rFonts w:ascii="Times New Roman" w:hAnsi="Times New Roman" w:cs="Times New Roman"/>
          <w:b/>
          <w:bCs/>
          <w:color w:val="000000"/>
          <w:u w:val="single"/>
        </w:rPr>
        <w:t>INTEGRAL ZERO THEOREM</w:t>
      </w:r>
    </w:p>
    <w:p w14:paraId="5C46BB0C"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50122FA0"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696CCF42" w14:textId="77777777" w:rsidR="002A5692" w:rsidRDefault="002A5692"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69FD9D3C"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rPr>
      </w:pPr>
    </w:p>
    <w:p w14:paraId="259FD814" w14:textId="3D1BE53B" w:rsidR="00C33FAF" w:rsidRP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C33FAF">
        <w:rPr>
          <w:rFonts w:ascii="Times New Roman" w:hAnsi="Times New Roman" w:cs="Times New Roman"/>
          <w:color w:val="000000"/>
          <w:lang w:val="en-CA"/>
        </w:rPr>
        <w:t xml:space="preserve">This theorem tells us that if we’re looking for potential factors, we should look at the constant term, and see by what it can be divided. These will be the only potential </w:t>
      </w:r>
      <w:r w:rsidRPr="00C33FAF">
        <w:rPr>
          <w:rFonts w:ascii="Times New Roman" w:hAnsi="Times New Roman" w:cs="Times New Roman"/>
          <w:i/>
          <w:iCs/>
          <w:color w:val="000000"/>
          <w:lang w:val="en-CA"/>
        </w:rPr>
        <w:t>a</w:t>
      </w:r>
      <w:r w:rsidRPr="00C33FAF">
        <w:rPr>
          <w:rFonts w:ascii="Times New Roman" w:hAnsi="Times New Roman" w:cs="Times New Roman"/>
          <w:color w:val="000000"/>
          <w:lang w:val="en-CA"/>
        </w:rPr>
        <w:t xml:space="preserve"> values to be considered.</w:t>
      </w:r>
    </w:p>
    <w:p w14:paraId="4BA5353E" w14:textId="77777777" w:rsidR="00C33FAF" w:rsidRP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4B8ADBA4" w14:textId="6B1AB68F" w:rsidR="002A5692"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C33FAF">
        <w:rPr>
          <w:rFonts w:ascii="Times New Roman" w:hAnsi="Times New Roman" w:cs="Times New Roman"/>
          <w:color w:val="000000"/>
          <w:lang w:val="en-CA"/>
        </w:rPr>
        <w:t>Example:</w:t>
      </w:r>
      <w:r w:rsidR="002A5692" w:rsidRPr="00C33FAF">
        <w:rPr>
          <w:rFonts w:ascii="Times New Roman" w:hAnsi="Times New Roman" w:cs="Times New Roman"/>
          <w:color w:val="000000"/>
          <w:lang w:val="en-CA"/>
        </w:rPr>
        <w:t xml:space="preserve"> </w:t>
      </w:r>
      <m:oMath>
        <m:r>
          <w:rPr>
            <w:rFonts w:ascii="Cambria Math" w:hAnsi="Cambria Math" w:cs="Times New Roman"/>
            <w:color w:val="000000"/>
            <w:lang w:val="en-CA"/>
          </w:rPr>
          <m:t>P</m:t>
        </m:r>
        <m:d>
          <m:dPr>
            <m:ctrlPr>
              <w:rPr>
                <w:rFonts w:ascii="Cambria Math" w:hAnsi="Cambria Math" w:cs="Times New Roman"/>
                <w:i/>
                <w:color w:val="000000"/>
                <w:lang w:val="en-CA"/>
              </w:rPr>
            </m:ctrlPr>
          </m:dPr>
          <m:e>
            <m:r>
              <w:rPr>
                <w:rFonts w:ascii="Cambria Math" w:hAnsi="Cambria Math" w:cs="Times New Roman"/>
                <w:color w:val="000000"/>
                <w:lang w:val="en-CA"/>
              </w:rPr>
              <m:t>x</m:t>
            </m:r>
          </m:e>
        </m:d>
        <m:r>
          <w:rPr>
            <w:rFonts w:ascii="Cambria Math" w:hAnsi="Cambria Math" w:cs="Times New Roman"/>
            <w:color w:val="000000"/>
            <w:lang w:val="en-CA"/>
          </w:rPr>
          <m:t>=2</m:t>
        </m:r>
        <m:sSup>
          <m:sSupPr>
            <m:ctrlPr>
              <w:rPr>
                <w:rFonts w:ascii="Cambria Math" w:hAnsi="Cambria Math" w:cs="Times New Roman"/>
                <w:i/>
                <w:color w:val="000000"/>
                <w:lang w:val="en-CA"/>
              </w:rPr>
            </m:ctrlPr>
          </m:sSupPr>
          <m:e>
            <m:r>
              <w:rPr>
                <w:rFonts w:ascii="Cambria Math" w:hAnsi="Cambria Math" w:cs="Times New Roman"/>
                <w:color w:val="000000"/>
                <w:lang w:val="en-CA"/>
              </w:rPr>
              <m:t>x</m:t>
            </m:r>
          </m:e>
          <m:sup>
            <m:r>
              <w:rPr>
                <w:rFonts w:ascii="Cambria Math" w:hAnsi="Cambria Math" w:cs="Times New Roman"/>
                <w:color w:val="000000"/>
                <w:lang w:val="en-CA"/>
              </w:rPr>
              <m:t>3</m:t>
            </m:r>
          </m:sup>
        </m:sSup>
        <m:r>
          <w:rPr>
            <w:rFonts w:ascii="Cambria Math" w:hAnsi="Cambria Math" w:cs="Times New Roman"/>
            <w:color w:val="000000"/>
            <w:lang w:val="en-CA"/>
          </w:rPr>
          <m:t>-5</m:t>
        </m:r>
        <m:sSup>
          <m:sSupPr>
            <m:ctrlPr>
              <w:rPr>
                <w:rFonts w:ascii="Cambria Math" w:hAnsi="Cambria Math" w:cs="Times New Roman"/>
                <w:i/>
                <w:color w:val="000000"/>
                <w:lang w:val="en-CA"/>
              </w:rPr>
            </m:ctrlPr>
          </m:sSupPr>
          <m:e>
            <m:r>
              <w:rPr>
                <w:rFonts w:ascii="Cambria Math" w:hAnsi="Cambria Math" w:cs="Times New Roman"/>
                <w:color w:val="000000"/>
                <w:lang w:val="en-CA"/>
              </w:rPr>
              <m:t>x</m:t>
            </m:r>
          </m:e>
          <m:sup>
            <m:r>
              <w:rPr>
                <w:rFonts w:ascii="Cambria Math" w:hAnsi="Cambria Math" w:cs="Times New Roman"/>
                <w:color w:val="000000"/>
                <w:lang w:val="en-CA"/>
              </w:rPr>
              <m:t>2</m:t>
            </m:r>
          </m:sup>
        </m:sSup>
        <m:r>
          <w:rPr>
            <w:rFonts w:ascii="Cambria Math" w:hAnsi="Cambria Math" w:cs="Times New Roman"/>
            <w:color w:val="000000"/>
            <w:lang w:val="en-CA"/>
          </w:rPr>
          <m:t>-4x+3</m:t>
        </m:r>
      </m:oMath>
    </w:p>
    <w:p w14:paraId="2C315213"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A594711"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67EEF7A"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655739E4"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78B069BF"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7F8753B8"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7231320B"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6036D8A8"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4E361980"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8EF2C5A"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58544AC"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C33FAF">
        <w:rPr>
          <w:rFonts w:ascii="Times New Roman" w:hAnsi="Times New Roman" w:cs="Times New Roman"/>
          <w:color w:val="000000"/>
          <w:u w:val="single"/>
          <w:lang w:val="en-CA"/>
        </w:rPr>
        <w:lastRenderedPageBreak/>
        <w:t>Note</w:t>
      </w:r>
      <w:r>
        <w:rPr>
          <w:rFonts w:ascii="Times New Roman" w:hAnsi="Times New Roman" w:cs="Times New Roman"/>
          <w:color w:val="000000"/>
          <w:lang w:val="en-CA"/>
        </w:rPr>
        <w:t>: When the constant term can be divided by many integers, it can be very time consuming to evaluate the polynomial by each of them. We can use the table of our graphing calculator to save time (when allowed…)</w:t>
      </w:r>
    </w:p>
    <w:p w14:paraId="7865BBCF" w14:textId="42BE31B2"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Pr>
          <w:rFonts w:ascii="Times New Roman" w:hAnsi="Times New Roman" w:cs="Times New Roman"/>
          <w:color w:val="000000"/>
          <w:lang w:val="en-CA"/>
        </w:rPr>
        <w:t xml:space="preserve"> </w:t>
      </w:r>
    </w:p>
    <w:p w14:paraId="4297A458" w14:textId="078E7948"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Pr>
          <w:rFonts w:ascii="Times New Roman" w:hAnsi="Times New Roman" w:cs="Times New Roman"/>
          <w:color w:val="000000"/>
          <w:lang w:val="en-CA"/>
        </w:rPr>
        <w:t xml:space="preserve">Example: Factor </w:t>
      </w:r>
      <m:oMath>
        <m:sSup>
          <m:sSupPr>
            <m:ctrlPr>
              <w:rPr>
                <w:rFonts w:ascii="Cambria Math" w:hAnsi="Cambria Math" w:cs="Times New Roman"/>
                <w:i/>
                <w:color w:val="000000"/>
                <w:lang w:val="en-CA"/>
              </w:rPr>
            </m:ctrlPr>
          </m:sSupPr>
          <m:e>
            <m:r>
              <w:rPr>
                <w:rFonts w:ascii="Cambria Math" w:hAnsi="Cambria Math" w:cs="Times New Roman"/>
                <w:color w:val="000000"/>
                <w:lang w:val="en-CA"/>
              </w:rPr>
              <m:t>x</m:t>
            </m:r>
          </m:e>
          <m:sup>
            <m:r>
              <w:rPr>
                <w:rFonts w:ascii="Cambria Math" w:hAnsi="Cambria Math" w:cs="Times New Roman"/>
                <w:color w:val="000000"/>
                <w:lang w:val="en-CA"/>
              </w:rPr>
              <m:t>4</m:t>
            </m:r>
          </m:sup>
        </m:sSup>
        <m:r>
          <w:rPr>
            <w:rFonts w:ascii="Cambria Math" w:hAnsi="Cambria Math" w:cs="Times New Roman"/>
            <w:color w:val="000000"/>
            <w:lang w:val="en-CA"/>
          </w:rPr>
          <m:t>-5</m:t>
        </m:r>
        <m:sSup>
          <m:sSupPr>
            <m:ctrlPr>
              <w:rPr>
                <w:rFonts w:ascii="Cambria Math" w:hAnsi="Cambria Math" w:cs="Times New Roman"/>
                <w:i/>
                <w:color w:val="000000"/>
                <w:lang w:val="en-CA"/>
              </w:rPr>
            </m:ctrlPr>
          </m:sSupPr>
          <m:e>
            <m:r>
              <w:rPr>
                <w:rFonts w:ascii="Cambria Math" w:hAnsi="Cambria Math" w:cs="Times New Roman"/>
                <w:color w:val="000000"/>
                <w:lang w:val="en-CA"/>
              </w:rPr>
              <m:t>x</m:t>
            </m:r>
          </m:e>
          <m:sup>
            <m:r>
              <w:rPr>
                <w:rFonts w:ascii="Cambria Math" w:hAnsi="Cambria Math" w:cs="Times New Roman"/>
                <w:color w:val="000000"/>
                <w:lang w:val="en-CA"/>
              </w:rPr>
              <m:t>3</m:t>
            </m:r>
          </m:sup>
        </m:sSup>
        <m:r>
          <w:rPr>
            <w:rFonts w:ascii="Cambria Math" w:hAnsi="Cambria Math" w:cs="Times New Roman"/>
            <w:color w:val="000000"/>
            <w:lang w:val="en-CA"/>
          </w:rPr>
          <m:t>+2</m:t>
        </m:r>
        <m:sSup>
          <m:sSupPr>
            <m:ctrlPr>
              <w:rPr>
                <w:rFonts w:ascii="Cambria Math" w:hAnsi="Cambria Math" w:cs="Times New Roman"/>
                <w:i/>
                <w:color w:val="000000"/>
                <w:lang w:val="en-CA"/>
              </w:rPr>
            </m:ctrlPr>
          </m:sSupPr>
          <m:e>
            <m:r>
              <w:rPr>
                <w:rFonts w:ascii="Cambria Math" w:hAnsi="Cambria Math" w:cs="Times New Roman"/>
                <w:color w:val="000000"/>
                <w:lang w:val="en-CA"/>
              </w:rPr>
              <m:t>x</m:t>
            </m:r>
          </m:e>
          <m:sup>
            <m:r>
              <w:rPr>
                <w:rFonts w:ascii="Cambria Math" w:hAnsi="Cambria Math" w:cs="Times New Roman"/>
                <w:color w:val="000000"/>
                <w:lang w:val="en-CA"/>
              </w:rPr>
              <m:t>2</m:t>
            </m:r>
          </m:sup>
        </m:sSup>
        <m:r>
          <w:rPr>
            <w:rFonts w:ascii="Cambria Math" w:hAnsi="Cambria Math" w:cs="Times New Roman"/>
            <w:color w:val="000000"/>
            <w:lang w:val="en-CA"/>
          </w:rPr>
          <m:t>+20x-24</m:t>
        </m:r>
      </m:oMath>
    </w:p>
    <w:p w14:paraId="5CA1325D"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77E83607"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625C28A7"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85B7778"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863A675"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3E651EB"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231EB88C"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098F1FA"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F16F5B7"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8DF15B7"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51DC2A9D"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7F6B559"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405A983A" w14:textId="63A80F0B"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Pr>
          <w:rFonts w:ascii="Times New Roman" w:hAnsi="Times New Roman" w:cs="Times New Roman"/>
          <w:color w:val="000000"/>
          <w:lang w:val="en-CA"/>
        </w:rPr>
        <w:t xml:space="preserve">Your turn p 131: </w:t>
      </w:r>
    </w:p>
    <w:p w14:paraId="1B7C9475" w14:textId="03BE8146"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Pr>
          <w:rFonts w:ascii="Times New Roman" w:hAnsi="Times New Roman" w:cs="Times New Roman"/>
          <w:noProof/>
          <w:color w:val="000000"/>
          <w:lang w:val="en-CA"/>
        </w:rPr>
        <w:drawing>
          <wp:inline distT="0" distB="0" distL="0" distR="0" wp14:anchorId="3E720BBC" wp14:editId="65F7C85F">
            <wp:extent cx="3135085" cy="217909"/>
            <wp:effectExtent l="0" t="0" r="1905" b="0"/>
            <wp:docPr id="17034911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91167" name="Picture 1703491167"/>
                    <pic:cNvPicPr/>
                  </pic:nvPicPr>
                  <pic:blipFill>
                    <a:blip r:embed="rId10"/>
                    <a:stretch>
                      <a:fillRect/>
                    </a:stretch>
                  </pic:blipFill>
                  <pic:spPr>
                    <a:xfrm>
                      <a:off x="0" y="0"/>
                      <a:ext cx="3459986" cy="240492"/>
                    </a:xfrm>
                    <a:prstGeom prst="rect">
                      <a:avLst/>
                    </a:prstGeom>
                  </pic:spPr>
                </pic:pic>
              </a:graphicData>
            </a:graphic>
          </wp:inline>
        </w:drawing>
      </w:r>
    </w:p>
    <w:p w14:paraId="6D7CA0E9"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660315AB"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A920412"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03B51FD4"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56971DCA"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111A9C5D"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60E97949"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709C1F9" w14:textId="77777777" w:rsid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28B5049" w14:textId="012533D9" w:rsidR="00C33FAF" w:rsidRPr="00C33FAF" w:rsidRDefault="00C33FAF" w:rsidP="006E7E6D">
      <w:pPr>
        <w:pStyle w:val="ListParagraph"/>
        <w:widowControl w:val="0"/>
        <w:suppressAutoHyphens/>
        <w:autoSpaceDE w:val="0"/>
        <w:autoSpaceDN w:val="0"/>
        <w:adjustRightInd w:val="0"/>
        <w:spacing w:after="0" w:line="240" w:lineRule="auto"/>
        <w:ind w:left="-426"/>
        <w:rPr>
          <w:rFonts w:ascii="Times New Roman" w:hAnsi="Times New Roman" w:cs="Times New Roman"/>
          <w:b/>
          <w:bCs/>
          <w:color w:val="000000"/>
          <w:lang w:val="en-CA"/>
        </w:rPr>
      </w:pPr>
      <w:proofErr w:type="spellStart"/>
      <w:r w:rsidRPr="00C33FAF">
        <w:rPr>
          <w:rFonts w:ascii="Times New Roman" w:hAnsi="Times New Roman" w:cs="Times New Roman"/>
          <w:b/>
          <w:bCs/>
          <w:color w:val="000000"/>
          <w:u w:val="single"/>
          <w:lang w:val="en-CA"/>
        </w:rPr>
        <w:t>Hwk</w:t>
      </w:r>
      <w:proofErr w:type="spellEnd"/>
      <w:r w:rsidRPr="00C33FAF">
        <w:rPr>
          <w:rFonts w:ascii="Times New Roman" w:hAnsi="Times New Roman" w:cs="Times New Roman"/>
          <w:b/>
          <w:bCs/>
          <w:color w:val="000000"/>
          <w:u w:val="single"/>
          <w:lang w:val="en-CA"/>
        </w:rPr>
        <w:t>:</w:t>
      </w:r>
      <w:r w:rsidRPr="00C33FAF">
        <w:rPr>
          <w:rFonts w:ascii="Times New Roman" w:hAnsi="Times New Roman" w:cs="Times New Roman"/>
          <w:b/>
          <w:bCs/>
          <w:color w:val="000000"/>
          <w:lang w:val="en-CA"/>
        </w:rPr>
        <w:t xml:space="preserve"> p 133 # 1, 2ab, 3ab, 4ab, 5 – 11, 14 – 16. </w:t>
      </w:r>
    </w:p>
    <w:sectPr w:rsidR="00C33FAF" w:rsidRPr="00C33FAF" w:rsidSect="002532AB">
      <w:headerReference w:type="default" r:id="rId11"/>
      <w:footerReference w:type="default" r:id="rId12"/>
      <w:pgSz w:w="12240" w:h="15840"/>
      <w:pgMar w:top="1440" w:right="720" w:bottom="1440" w:left="1516" w:header="720" w:footer="720" w:gutter="0"/>
      <w:cols w:space="720" w:equalWidth="0">
        <w:col w:w="100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1E90" w14:textId="77777777" w:rsidR="006A0440" w:rsidRDefault="006A0440" w:rsidP="00EF621A">
      <w:pPr>
        <w:spacing w:after="0" w:line="240" w:lineRule="auto"/>
      </w:pPr>
      <w:r>
        <w:separator/>
      </w:r>
    </w:p>
  </w:endnote>
  <w:endnote w:type="continuationSeparator" w:id="0">
    <w:p w14:paraId="148D2362" w14:textId="77777777" w:rsidR="006A0440" w:rsidRDefault="006A0440"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BA7C" w14:textId="77777777" w:rsidR="006A0440" w:rsidRDefault="006A0440" w:rsidP="00EF621A">
      <w:pPr>
        <w:spacing w:after="0" w:line="240" w:lineRule="auto"/>
      </w:pPr>
      <w:r>
        <w:separator/>
      </w:r>
    </w:p>
  </w:footnote>
  <w:footnote w:type="continuationSeparator" w:id="0">
    <w:p w14:paraId="558AFD90" w14:textId="77777777" w:rsidR="006A0440" w:rsidRDefault="006A0440"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9DE7" w14:textId="61D01452" w:rsidR="00AD7744" w:rsidRPr="00382179" w:rsidRDefault="004F2EAB">
    <w:pPr>
      <w:pStyle w:val="Header"/>
      <w:rPr>
        <w:lang w:val="en-CA"/>
      </w:rPr>
    </w:pPr>
    <w:r>
      <w:rPr>
        <w:lang w:val="en-CA"/>
      </w:rPr>
      <w:t>3.3</w:t>
    </w:r>
    <w:r w:rsidR="005C39B1" w:rsidRPr="005C39B1">
      <w:rPr>
        <w:lang w:val="en-CA"/>
      </w:rPr>
      <w:ptab w:relativeTo="margin" w:alignment="center" w:leader="none"/>
    </w:r>
    <w:r w:rsidR="005C39B1" w:rsidRPr="005C39B1">
      <w:rPr>
        <w:lang w:val="en-CA"/>
      </w:rPr>
      <w:ptab w:relativeTo="margin" w:alignment="right" w:leader="none"/>
    </w:r>
    <w:r w:rsidR="002532AB">
      <w:rPr>
        <w:lang w:val="en-CA"/>
      </w:rPr>
      <w:t>PC 1</w:t>
    </w:r>
    <w:r>
      <w:rPr>
        <w:lang w:val="en-CA"/>
      </w:rPr>
      <w:t>2</w:t>
    </w:r>
  </w:p>
  <w:p w14:paraId="1A9AF0D5" w14:textId="77777777" w:rsidR="002F3279" w:rsidRDefault="002F3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7252"/>
    <w:multiLevelType w:val="hybridMultilevel"/>
    <w:tmpl w:val="D5BE6C54"/>
    <w:lvl w:ilvl="0" w:tplc="EA045D8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D881256"/>
    <w:multiLevelType w:val="hybridMultilevel"/>
    <w:tmpl w:val="5784DCEC"/>
    <w:lvl w:ilvl="0" w:tplc="6F5CB3E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B1094"/>
    <w:multiLevelType w:val="hybridMultilevel"/>
    <w:tmpl w:val="C058815E"/>
    <w:lvl w:ilvl="0" w:tplc="3B32529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3C833535"/>
    <w:multiLevelType w:val="hybridMultilevel"/>
    <w:tmpl w:val="E93A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9"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31D26"/>
    <w:multiLevelType w:val="hybridMultilevel"/>
    <w:tmpl w:val="1786EAA6"/>
    <w:lvl w:ilvl="0" w:tplc="D7F450DA">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1584410108">
    <w:abstractNumId w:val="5"/>
  </w:num>
  <w:num w:numId="2" w16cid:durableId="610749688">
    <w:abstractNumId w:val="9"/>
  </w:num>
  <w:num w:numId="3" w16cid:durableId="264312607">
    <w:abstractNumId w:val="2"/>
  </w:num>
  <w:num w:numId="4" w16cid:durableId="130488077">
    <w:abstractNumId w:val="0"/>
  </w:num>
  <w:num w:numId="5" w16cid:durableId="646857005">
    <w:abstractNumId w:val="3"/>
  </w:num>
  <w:num w:numId="6" w16cid:durableId="1987053496">
    <w:abstractNumId w:val="8"/>
  </w:num>
  <w:num w:numId="7" w16cid:durableId="1992951062">
    <w:abstractNumId w:val="6"/>
  </w:num>
  <w:num w:numId="8" w16cid:durableId="23408676">
    <w:abstractNumId w:val="10"/>
  </w:num>
  <w:num w:numId="9" w16cid:durableId="402870557">
    <w:abstractNumId w:val="4"/>
  </w:num>
  <w:num w:numId="10" w16cid:durableId="489520925">
    <w:abstractNumId w:val="7"/>
  </w:num>
  <w:num w:numId="11" w16cid:durableId="110002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73E29"/>
    <w:rsid w:val="000B2931"/>
    <w:rsid w:val="000E2BA9"/>
    <w:rsid w:val="00101CF7"/>
    <w:rsid w:val="001122CA"/>
    <w:rsid w:val="00126214"/>
    <w:rsid w:val="001A0039"/>
    <w:rsid w:val="001C7570"/>
    <w:rsid w:val="001F57FF"/>
    <w:rsid w:val="001F78C3"/>
    <w:rsid w:val="00232DAE"/>
    <w:rsid w:val="00240393"/>
    <w:rsid w:val="002532AB"/>
    <w:rsid w:val="0028427C"/>
    <w:rsid w:val="002A5692"/>
    <w:rsid w:val="002F3279"/>
    <w:rsid w:val="00321B66"/>
    <w:rsid w:val="003473D4"/>
    <w:rsid w:val="00382179"/>
    <w:rsid w:val="003A550F"/>
    <w:rsid w:val="003B6018"/>
    <w:rsid w:val="003C3C48"/>
    <w:rsid w:val="00417244"/>
    <w:rsid w:val="004200DA"/>
    <w:rsid w:val="00426650"/>
    <w:rsid w:val="004415F6"/>
    <w:rsid w:val="00451498"/>
    <w:rsid w:val="004C618F"/>
    <w:rsid w:val="004F2EAB"/>
    <w:rsid w:val="00555890"/>
    <w:rsid w:val="005C39B1"/>
    <w:rsid w:val="005C7C92"/>
    <w:rsid w:val="005E4531"/>
    <w:rsid w:val="006041BB"/>
    <w:rsid w:val="006453CA"/>
    <w:rsid w:val="006A0440"/>
    <w:rsid w:val="006E7E6D"/>
    <w:rsid w:val="00757409"/>
    <w:rsid w:val="007A1C00"/>
    <w:rsid w:val="007A6C0C"/>
    <w:rsid w:val="007B60C2"/>
    <w:rsid w:val="007D4A4B"/>
    <w:rsid w:val="00814833"/>
    <w:rsid w:val="008153C5"/>
    <w:rsid w:val="00847BE5"/>
    <w:rsid w:val="00870C49"/>
    <w:rsid w:val="00926884"/>
    <w:rsid w:val="00990AC4"/>
    <w:rsid w:val="009A22DB"/>
    <w:rsid w:val="009B410F"/>
    <w:rsid w:val="009C00F7"/>
    <w:rsid w:val="00AB324C"/>
    <w:rsid w:val="00AD388D"/>
    <w:rsid w:val="00AD7744"/>
    <w:rsid w:val="00AE1CA3"/>
    <w:rsid w:val="00B018E6"/>
    <w:rsid w:val="00B950EF"/>
    <w:rsid w:val="00BE3554"/>
    <w:rsid w:val="00C33FAF"/>
    <w:rsid w:val="00C74F23"/>
    <w:rsid w:val="00CB5AF4"/>
    <w:rsid w:val="00CC0116"/>
    <w:rsid w:val="00D02869"/>
    <w:rsid w:val="00D30006"/>
    <w:rsid w:val="00D65021"/>
    <w:rsid w:val="00DE3B12"/>
    <w:rsid w:val="00DF46AA"/>
    <w:rsid w:val="00EF621A"/>
    <w:rsid w:val="00F42D73"/>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CEEF-5002-9449-AE7B-B1084621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4</cp:revision>
  <cp:lastPrinted>2014-05-05T15:18:00Z</cp:lastPrinted>
  <dcterms:created xsi:type="dcterms:W3CDTF">2023-08-13T22:27:00Z</dcterms:created>
  <dcterms:modified xsi:type="dcterms:W3CDTF">2023-08-13T23:38:00Z</dcterms:modified>
</cp:coreProperties>
</file>